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CE5BC" w14:textId="77777777" w:rsidR="00EF4325" w:rsidRPr="00D8338D" w:rsidRDefault="00EF4325" w:rsidP="00BC322E">
      <w:pPr>
        <w:pStyle w:val="Heading1"/>
      </w:pPr>
      <w:r w:rsidRPr="00D8338D">
        <w:t>TABLE OF CONTENTS</w:t>
      </w:r>
    </w:p>
    <w:p w14:paraId="3FC6411A" w14:textId="77777777" w:rsidR="00EF4325" w:rsidRPr="00EA3E2D" w:rsidRDefault="00EF4325" w:rsidP="00860767">
      <w:pPr>
        <w:tabs>
          <w:tab w:val="left" w:pos="720"/>
          <w:tab w:val="left" w:pos="8460"/>
        </w:tabs>
        <w:ind w:right="180"/>
        <w:jc w:val="right"/>
        <w:rPr>
          <w:rFonts w:ascii="Times New Roman" w:hAnsi="Times New Roman"/>
          <w:bCs/>
        </w:rPr>
      </w:pPr>
      <w:r w:rsidRPr="00EA3E2D">
        <w:rPr>
          <w:rFonts w:ascii="Times New Roman" w:hAnsi="Times New Roman"/>
          <w:bCs/>
        </w:rPr>
        <w:t>PAGE</w:t>
      </w:r>
    </w:p>
    <w:p w14:paraId="33BC5A30" w14:textId="77777777" w:rsidR="00224AFC" w:rsidRDefault="00224AFC" w:rsidP="00D244E0">
      <w:pPr>
        <w:tabs>
          <w:tab w:val="left" w:pos="720"/>
          <w:tab w:val="left" w:pos="8460"/>
        </w:tabs>
        <w:rPr>
          <w:rFonts w:ascii="Times New Roman" w:hAnsi="Times New Roman"/>
          <w:b/>
          <w:bCs/>
        </w:rPr>
      </w:pPr>
    </w:p>
    <w:p w14:paraId="5BDCB1D0" w14:textId="77777777" w:rsidR="00EF4325" w:rsidRPr="00B0179A" w:rsidRDefault="00EF4325">
      <w:pPr>
        <w:tabs>
          <w:tab w:val="left" w:pos="720"/>
          <w:tab w:val="left" w:pos="1620"/>
          <w:tab w:val="left" w:leader="dot" w:pos="8820"/>
        </w:tabs>
        <w:rPr>
          <w:rFonts w:ascii="Times New Roman" w:hAnsi="Times New Roman"/>
          <w:szCs w:val="22"/>
        </w:rPr>
      </w:pPr>
      <w:r w:rsidRPr="00B0179A">
        <w:rPr>
          <w:rFonts w:ascii="Times New Roman" w:hAnsi="Times New Roman"/>
          <w:szCs w:val="22"/>
        </w:rPr>
        <w:t>15.01</w:t>
      </w:r>
      <w:r w:rsidRPr="00B0179A">
        <w:rPr>
          <w:rFonts w:ascii="Times New Roman" w:hAnsi="Times New Roman"/>
          <w:szCs w:val="22"/>
        </w:rPr>
        <w:tab/>
      </w:r>
      <w:r w:rsidRPr="00B0179A">
        <w:rPr>
          <w:rFonts w:ascii="Times New Roman" w:hAnsi="Times New Roman"/>
          <w:b/>
          <w:bCs/>
          <w:szCs w:val="22"/>
        </w:rPr>
        <w:t>PURPOSE</w:t>
      </w:r>
      <w:r w:rsidRPr="00B0179A">
        <w:rPr>
          <w:rFonts w:ascii="Times New Roman" w:hAnsi="Times New Roman"/>
          <w:szCs w:val="22"/>
        </w:rPr>
        <w:t xml:space="preserve"> </w:t>
      </w:r>
      <w:r w:rsidRPr="00B0179A">
        <w:rPr>
          <w:rFonts w:ascii="Times New Roman" w:hAnsi="Times New Roman"/>
          <w:szCs w:val="22"/>
        </w:rPr>
        <w:tab/>
      </w:r>
      <w:r w:rsidR="008A5AB0" w:rsidRPr="00B0179A">
        <w:rPr>
          <w:rFonts w:ascii="Times New Roman" w:hAnsi="Times New Roman"/>
          <w:szCs w:val="22"/>
        </w:rPr>
        <w:t xml:space="preserve"> </w:t>
      </w:r>
      <w:r w:rsidRPr="00B0179A">
        <w:rPr>
          <w:rFonts w:ascii="Times New Roman" w:hAnsi="Times New Roman"/>
          <w:szCs w:val="22"/>
        </w:rPr>
        <w:t>1</w:t>
      </w:r>
    </w:p>
    <w:p w14:paraId="3C9E5241" w14:textId="77777777" w:rsidR="00EF4325" w:rsidRPr="00B0179A" w:rsidRDefault="00EF4325">
      <w:pPr>
        <w:tabs>
          <w:tab w:val="left" w:pos="720"/>
          <w:tab w:val="left" w:pos="1620"/>
          <w:tab w:val="left" w:leader="dot" w:pos="8820"/>
        </w:tabs>
        <w:rPr>
          <w:rFonts w:ascii="Times New Roman" w:hAnsi="Times New Roman"/>
          <w:szCs w:val="22"/>
        </w:rPr>
      </w:pPr>
    </w:p>
    <w:p w14:paraId="20C64B5A" w14:textId="77777777" w:rsidR="00EF4325" w:rsidRPr="00B0179A" w:rsidRDefault="00EF4325">
      <w:pPr>
        <w:tabs>
          <w:tab w:val="left" w:pos="720"/>
          <w:tab w:val="left" w:pos="1620"/>
          <w:tab w:val="left" w:leader="dot" w:pos="8820"/>
        </w:tabs>
        <w:rPr>
          <w:rFonts w:ascii="Times New Roman" w:hAnsi="Times New Roman"/>
          <w:szCs w:val="22"/>
        </w:rPr>
      </w:pPr>
      <w:r w:rsidRPr="00B0179A">
        <w:rPr>
          <w:rFonts w:ascii="Times New Roman" w:hAnsi="Times New Roman"/>
          <w:szCs w:val="22"/>
        </w:rPr>
        <w:t>15.02</w:t>
      </w:r>
      <w:r w:rsidRPr="00B0179A">
        <w:rPr>
          <w:rFonts w:ascii="Times New Roman" w:hAnsi="Times New Roman"/>
          <w:szCs w:val="22"/>
        </w:rPr>
        <w:tab/>
      </w:r>
      <w:r w:rsidRPr="00B0179A">
        <w:rPr>
          <w:rFonts w:ascii="Times New Roman" w:hAnsi="Times New Roman"/>
          <w:b/>
          <w:bCs/>
          <w:szCs w:val="22"/>
        </w:rPr>
        <w:t>DEFINITIONS</w:t>
      </w:r>
      <w:r w:rsidRPr="00B0179A">
        <w:rPr>
          <w:rFonts w:ascii="Times New Roman" w:hAnsi="Times New Roman"/>
          <w:szCs w:val="22"/>
        </w:rPr>
        <w:t xml:space="preserve"> </w:t>
      </w:r>
      <w:r w:rsidRPr="00B0179A">
        <w:rPr>
          <w:rFonts w:ascii="Times New Roman" w:hAnsi="Times New Roman"/>
          <w:szCs w:val="22"/>
        </w:rPr>
        <w:tab/>
      </w:r>
      <w:r w:rsidR="008A5AB0" w:rsidRPr="00B0179A">
        <w:rPr>
          <w:rFonts w:ascii="Times New Roman" w:hAnsi="Times New Roman"/>
          <w:szCs w:val="22"/>
        </w:rPr>
        <w:t xml:space="preserve"> </w:t>
      </w:r>
      <w:r w:rsidRPr="00B0179A">
        <w:rPr>
          <w:rFonts w:ascii="Times New Roman" w:hAnsi="Times New Roman"/>
          <w:szCs w:val="22"/>
        </w:rPr>
        <w:t>1</w:t>
      </w:r>
    </w:p>
    <w:p w14:paraId="724576F6" w14:textId="77777777" w:rsidR="00EF4325" w:rsidRPr="00B0179A" w:rsidRDefault="00EF4325">
      <w:pPr>
        <w:tabs>
          <w:tab w:val="left" w:pos="720"/>
          <w:tab w:val="left" w:pos="1620"/>
          <w:tab w:val="left" w:leader="dot" w:pos="8820"/>
        </w:tabs>
        <w:rPr>
          <w:rFonts w:ascii="Times New Roman" w:hAnsi="Times New Roman"/>
          <w:szCs w:val="22"/>
        </w:rPr>
      </w:pPr>
    </w:p>
    <w:p w14:paraId="6DF1AF34" w14:textId="77777777" w:rsidR="00EF4325" w:rsidRPr="00B0179A" w:rsidRDefault="00EF4325">
      <w:pPr>
        <w:tabs>
          <w:tab w:val="left" w:pos="720"/>
          <w:tab w:val="left" w:pos="1620"/>
          <w:tab w:val="left" w:leader="dot" w:pos="8820"/>
        </w:tabs>
        <w:rPr>
          <w:rFonts w:ascii="Times New Roman" w:hAnsi="Times New Roman"/>
          <w:szCs w:val="22"/>
        </w:rPr>
      </w:pPr>
      <w:r w:rsidRPr="00B0179A">
        <w:rPr>
          <w:rFonts w:ascii="Times New Roman" w:hAnsi="Times New Roman"/>
          <w:szCs w:val="22"/>
        </w:rPr>
        <w:tab/>
        <w:t>15.02-1</w:t>
      </w:r>
      <w:r w:rsidRPr="00B0179A">
        <w:rPr>
          <w:rFonts w:ascii="Times New Roman" w:hAnsi="Times New Roman"/>
          <w:szCs w:val="22"/>
        </w:rPr>
        <w:tab/>
        <w:t xml:space="preserve">Chiropractic Services </w:t>
      </w:r>
      <w:r w:rsidRPr="00B0179A">
        <w:rPr>
          <w:rFonts w:ascii="Times New Roman" w:hAnsi="Times New Roman"/>
          <w:szCs w:val="22"/>
        </w:rPr>
        <w:tab/>
      </w:r>
      <w:r w:rsidR="008A5AB0" w:rsidRPr="00B0179A">
        <w:rPr>
          <w:rFonts w:ascii="Times New Roman" w:hAnsi="Times New Roman"/>
          <w:szCs w:val="22"/>
        </w:rPr>
        <w:t xml:space="preserve"> </w:t>
      </w:r>
      <w:r w:rsidRPr="00B0179A">
        <w:rPr>
          <w:rFonts w:ascii="Times New Roman" w:hAnsi="Times New Roman"/>
          <w:szCs w:val="22"/>
        </w:rPr>
        <w:t>1</w:t>
      </w:r>
    </w:p>
    <w:p w14:paraId="6BDB5732" w14:textId="77777777" w:rsidR="00EF4325" w:rsidRPr="00B0179A" w:rsidRDefault="00EF4325">
      <w:pPr>
        <w:tabs>
          <w:tab w:val="left" w:pos="720"/>
          <w:tab w:val="left" w:pos="1620"/>
          <w:tab w:val="left" w:leader="dot" w:pos="8820"/>
        </w:tabs>
        <w:rPr>
          <w:rFonts w:ascii="Times New Roman" w:hAnsi="Times New Roman"/>
          <w:szCs w:val="22"/>
        </w:rPr>
      </w:pPr>
      <w:r w:rsidRPr="00B0179A">
        <w:rPr>
          <w:rFonts w:ascii="Times New Roman" w:hAnsi="Times New Roman"/>
          <w:szCs w:val="22"/>
        </w:rPr>
        <w:tab/>
        <w:t>15.02-2</w:t>
      </w:r>
      <w:r w:rsidRPr="00B0179A">
        <w:rPr>
          <w:rFonts w:ascii="Times New Roman" w:hAnsi="Times New Roman"/>
          <w:szCs w:val="22"/>
        </w:rPr>
        <w:tab/>
        <w:t xml:space="preserve">Chiropractor </w:t>
      </w:r>
      <w:r w:rsidRPr="00B0179A">
        <w:rPr>
          <w:rFonts w:ascii="Times New Roman" w:hAnsi="Times New Roman"/>
          <w:szCs w:val="22"/>
        </w:rPr>
        <w:tab/>
      </w:r>
      <w:r w:rsidR="008A5AB0" w:rsidRPr="00B0179A">
        <w:rPr>
          <w:rFonts w:ascii="Times New Roman" w:hAnsi="Times New Roman"/>
          <w:szCs w:val="22"/>
        </w:rPr>
        <w:t xml:space="preserve"> </w:t>
      </w:r>
      <w:r w:rsidRPr="00B0179A">
        <w:rPr>
          <w:rFonts w:ascii="Times New Roman" w:hAnsi="Times New Roman"/>
          <w:szCs w:val="22"/>
        </w:rPr>
        <w:t>1</w:t>
      </w:r>
    </w:p>
    <w:p w14:paraId="58AD1C5D" w14:textId="77777777" w:rsidR="00EF4325" w:rsidRPr="00B0179A" w:rsidRDefault="00EF4325">
      <w:pPr>
        <w:tabs>
          <w:tab w:val="left" w:pos="720"/>
          <w:tab w:val="left" w:pos="1620"/>
          <w:tab w:val="left" w:leader="dot" w:pos="8820"/>
        </w:tabs>
        <w:rPr>
          <w:rFonts w:ascii="Times New Roman" w:hAnsi="Times New Roman"/>
          <w:szCs w:val="22"/>
        </w:rPr>
      </w:pPr>
      <w:r w:rsidRPr="00B0179A">
        <w:rPr>
          <w:rFonts w:ascii="Times New Roman" w:hAnsi="Times New Roman"/>
          <w:szCs w:val="22"/>
        </w:rPr>
        <w:tab/>
        <w:t>15.02-3</w:t>
      </w:r>
      <w:r w:rsidRPr="00B0179A">
        <w:rPr>
          <w:rFonts w:ascii="Times New Roman" w:hAnsi="Times New Roman"/>
          <w:szCs w:val="22"/>
        </w:rPr>
        <w:tab/>
        <w:t xml:space="preserve">Rehabilitation Potential </w:t>
      </w:r>
      <w:r w:rsidRPr="00B0179A">
        <w:rPr>
          <w:rFonts w:ascii="Times New Roman" w:hAnsi="Times New Roman"/>
          <w:szCs w:val="22"/>
        </w:rPr>
        <w:tab/>
      </w:r>
      <w:r w:rsidR="008A5AB0" w:rsidRPr="00B0179A">
        <w:rPr>
          <w:rFonts w:ascii="Times New Roman" w:hAnsi="Times New Roman"/>
          <w:szCs w:val="22"/>
        </w:rPr>
        <w:t xml:space="preserve"> </w:t>
      </w:r>
      <w:r w:rsidRPr="00B0179A">
        <w:rPr>
          <w:rFonts w:ascii="Times New Roman" w:hAnsi="Times New Roman"/>
          <w:szCs w:val="22"/>
        </w:rPr>
        <w:t>1</w:t>
      </w:r>
    </w:p>
    <w:p w14:paraId="0425F7BA" w14:textId="77777777" w:rsidR="00EF4325" w:rsidRPr="00B0179A" w:rsidRDefault="00013B8B">
      <w:pPr>
        <w:tabs>
          <w:tab w:val="left" w:pos="720"/>
          <w:tab w:val="left" w:pos="1620"/>
          <w:tab w:val="left" w:leader="dot" w:pos="8820"/>
        </w:tabs>
        <w:rPr>
          <w:rFonts w:ascii="Times New Roman" w:hAnsi="Times New Roman"/>
          <w:szCs w:val="22"/>
        </w:rPr>
      </w:pPr>
      <w:r w:rsidRPr="00B0179A">
        <w:rPr>
          <w:rFonts w:ascii="Times New Roman" w:hAnsi="Times New Roman"/>
          <w:szCs w:val="22"/>
        </w:rPr>
        <w:tab/>
        <w:t>15.02-4</w:t>
      </w:r>
      <w:r w:rsidRPr="00B0179A">
        <w:rPr>
          <w:rFonts w:ascii="Times New Roman" w:hAnsi="Times New Roman"/>
          <w:szCs w:val="22"/>
        </w:rPr>
        <w:tab/>
        <w:t xml:space="preserve">Prior Authorization </w:t>
      </w:r>
      <w:r w:rsidR="008A5AB0" w:rsidRPr="00B0179A">
        <w:rPr>
          <w:rFonts w:ascii="Times New Roman" w:hAnsi="Times New Roman"/>
          <w:szCs w:val="22"/>
        </w:rPr>
        <w:tab/>
        <w:t xml:space="preserve"> </w:t>
      </w:r>
      <w:r w:rsidR="00CC619C" w:rsidRPr="00B0179A">
        <w:rPr>
          <w:rFonts w:ascii="Times New Roman" w:hAnsi="Times New Roman"/>
          <w:szCs w:val="22"/>
        </w:rPr>
        <w:t>1</w:t>
      </w:r>
    </w:p>
    <w:p w14:paraId="3F9D492D" w14:textId="77777777" w:rsidR="00D6254C" w:rsidRPr="00B0179A" w:rsidRDefault="00D6254C">
      <w:pPr>
        <w:tabs>
          <w:tab w:val="left" w:pos="720"/>
          <w:tab w:val="left" w:pos="1620"/>
          <w:tab w:val="left" w:leader="dot" w:pos="8820"/>
        </w:tabs>
        <w:rPr>
          <w:rFonts w:ascii="Times New Roman" w:hAnsi="Times New Roman"/>
          <w:szCs w:val="22"/>
        </w:rPr>
      </w:pPr>
    </w:p>
    <w:p w14:paraId="100D1C71" w14:textId="77777777" w:rsidR="00EF4325" w:rsidRPr="00B0179A" w:rsidRDefault="00EF4325">
      <w:pPr>
        <w:tabs>
          <w:tab w:val="left" w:pos="720"/>
          <w:tab w:val="left" w:pos="1620"/>
          <w:tab w:val="left" w:leader="dot" w:pos="8820"/>
        </w:tabs>
        <w:rPr>
          <w:rFonts w:ascii="Times New Roman" w:hAnsi="Times New Roman"/>
          <w:szCs w:val="22"/>
        </w:rPr>
      </w:pPr>
      <w:r w:rsidRPr="00B0179A">
        <w:rPr>
          <w:rFonts w:ascii="Times New Roman" w:hAnsi="Times New Roman"/>
          <w:szCs w:val="22"/>
        </w:rPr>
        <w:t>15.03</w:t>
      </w:r>
      <w:r w:rsidR="008A5AB0" w:rsidRPr="00B0179A">
        <w:rPr>
          <w:rFonts w:ascii="Times New Roman" w:hAnsi="Times New Roman"/>
          <w:szCs w:val="22"/>
        </w:rPr>
        <w:tab/>
      </w:r>
      <w:r w:rsidRPr="00B0179A">
        <w:rPr>
          <w:rFonts w:ascii="Times New Roman" w:hAnsi="Times New Roman"/>
          <w:b/>
          <w:bCs/>
          <w:szCs w:val="22"/>
        </w:rPr>
        <w:t>ELIGIBILITY FOR</w:t>
      </w:r>
      <w:r w:rsidR="008A5AB0" w:rsidRPr="00B0179A">
        <w:rPr>
          <w:rFonts w:ascii="Times New Roman" w:hAnsi="Times New Roman"/>
          <w:b/>
          <w:bCs/>
          <w:szCs w:val="22"/>
        </w:rPr>
        <w:t xml:space="preserve"> </w:t>
      </w:r>
      <w:r w:rsidR="00416E7D" w:rsidRPr="00B0179A">
        <w:rPr>
          <w:rFonts w:ascii="Times New Roman" w:hAnsi="Times New Roman"/>
          <w:b/>
          <w:bCs/>
          <w:szCs w:val="22"/>
        </w:rPr>
        <w:t>SERVICES</w:t>
      </w:r>
      <w:r w:rsidRPr="00B0179A">
        <w:rPr>
          <w:rFonts w:ascii="Times New Roman" w:hAnsi="Times New Roman"/>
          <w:szCs w:val="22"/>
        </w:rPr>
        <w:tab/>
      </w:r>
      <w:r w:rsidR="008A5AB0" w:rsidRPr="00B0179A">
        <w:rPr>
          <w:rFonts w:ascii="Times New Roman" w:hAnsi="Times New Roman"/>
          <w:szCs w:val="22"/>
        </w:rPr>
        <w:t xml:space="preserve"> </w:t>
      </w:r>
      <w:r w:rsidRPr="00B0179A">
        <w:rPr>
          <w:rFonts w:ascii="Times New Roman" w:hAnsi="Times New Roman"/>
          <w:szCs w:val="22"/>
        </w:rPr>
        <w:t>1</w:t>
      </w:r>
    </w:p>
    <w:p w14:paraId="6208CD67" w14:textId="77777777" w:rsidR="00EF4325" w:rsidRPr="00B0179A" w:rsidRDefault="00EF4325">
      <w:pPr>
        <w:tabs>
          <w:tab w:val="left" w:pos="720"/>
          <w:tab w:val="left" w:pos="1620"/>
          <w:tab w:val="left" w:leader="dot" w:pos="8820"/>
        </w:tabs>
        <w:rPr>
          <w:rFonts w:ascii="Times New Roman" w:hAnsi="Times New Roman"/>
          <w:szCs w:val="22"/>
        </w:rPr>
      </w:pPr>
    </w:p>
    <w:p w14:paraId="06BCC4A9" w14:textId="77777777" w:rsidR="00EF4325" w:rsidRPr="00B0179A" w:rsidRDefault="00EF4325">
      <w:pPr>
        <w:tabs>
          <w:tab w:val="left" w:pos="0"/>
          <w:tab w:val="left" w:pos="720"/>
          <w:tab w:val="left" w:leader="dot" w:pos="8820"/>
        </w:tabs>
        <w:rPr>
          <w:rFonts w:ascii="Times New Roman" w:hAnsi="Times New Roman"/>
          <w:szCs w:val="22"/>
        </w:rPr>
      </w:pPr>
      <w:r w:rsidRPr="00B0179A">
        <w:rPr>
          <w:rFonts w:ascii="Times New Roman" w:hAnsi="Times New Roman"/>
          <w:szCs w:val="22"/>
        </w:rPr>
        <w:t>15.</w:t>
      </w:r>
      <w:r w:rsidR="00013B8B" w:rsidRPr="00B0179A">
        <w:rPr>
          <w:rFonts w:ascii="Times New Roman" w:hAnsi="Times New Roman"/>
          <w:szCs w:val="22"/>
        </w:rPr>
        <w:t>04</w:t>
      </w:r>
      <w:r w:rsidR="008A5AB0" w:rsidRPr="00B0179A">
        <w:rPr>
          <w:rFonts w:ascii="Times New Roman" w:hAnsi="Times New Roman"/>
          <w:szCs w:val="22"/>
        </w:rPr>
        <w:tab/>
      </w:r>
      <w:r w:rsidRPr="00B0179A">
        <w:rPr>
          <w:rFonts w:ascii="Times New Roman" w:hAnsi="Times New Roman"/>
          <w:b/>
          <w:bCs/>
          <w:szCs w:val="22"/>
        </w:rPr>
        <w:t>COVERED SERVICES</w:t>
      </w:r>
      <w:r w:rsidRPr="00B0179A">
        <w:rPr>
          <w:rFonts w:ascii="Times New Roman" w:hAnsi="Times New Roman"/>
          <w:szCs w:val="22"/>
        </w:rPr>
        <w:t xml:space="preserve"> </w:t>
      </w:r>
      <w:r w:rsidRPr="00B0179A">
        <w:rPr>
          <w:rFonts w:ascii="Times New Roman" w:hAnsi="Times New Roman"/>
          <w:szCs w:val="22"/>
        </w:rPr>
        <w:tab/>
      </w:r>
      <w:r w:rsidR="008A5AB0" w:rsidRPr="00B0179A">
        <w:rPr>
          <w:rFonts w:ascii="Times New Roman" w:hAnsi="Times New Roman"/>
          <w:szCs w:val="22"/>
        </w:rPr>
        <w:t xml:space="preserve"> </w:t>
      </w:r>
      <w:r w:rsidRPr="00B0179A">
        <w:rPr>
          <w:rFonts w:ascii="Times New Roman" w:hAnsi="Times New Roman"/>
          <w:szCs w:val="22"/>
        </w:rPr>
        <w:t>2</w:t>
      </w:r>
    </w:p>
    <w:p w14:paraId="12D12B83" w14:textId="77777777" w:rsidR="00EF4325" w:rsidRPr="00B0179A" w:rsidRDefault="00EF4325">
      <w:pPr>
        <w:tabs>
          <w:tab w:val="left" w:pos="0"/>
          <w:tab w:val="left" w:pos="720"/>
          <w:tab w:val="left" w:leader="dot" w:pos="8820"/>
        </w:tabs>
        <w:ind w:hanging="1980"/>
        <w:rPr>
          <w:rFonts w:ascii="Times New Roman" w:hAnsi="Times New Roman"/>
          <w:szCs w:val="22"/>
        </w:rPr>
      </w:pPr>
    </w:p>
    <w:p w14:paraId="7D7F0931" w14:textId="77777777" w:rsidR="00EF4325" w:rsidRPr="00B0179A" w:rsidRDefault="00EF4325">
      <w:pPr>
        <w:tabs>
          <w:tab w:val="left" w:pos="0"/>
          <w:tab w:val="left" w:pos="720"/>
          <w:tab w:val="left" w:leader="dot" w:pos="8820"/>
        </w:tabs>
        <w:rPr>
          <w:rFonts w:ascii="Times New Roman" w:hAnsi="Times New Roman"/>
          <w:szCs w:val="22"/>
        </w:rPr>
      </w:pPr>
      <w:r w:rsidRPr="00B0179A">
        <w:rPr>
          <w:rFonts w:ascii="Times New Roman" w:hAnsi="Times New Roman"/>
          <w:szCs w:val="22"/>
        </w:rPr>
        <w:t>15.</w:t>
      </w:r>
      <w:r w:rsidR="00013B8B" w:rsidRPr="00B0179A">
        <w:rPr>
          <w:rFonts w:ascii="Times New Roman" w:hAnsi="Times New Roman"/>
          <w:szCs w:val="22"/>
        </w:rPr>
        <w:t>05</w:t>
      </w:r>
      <w:r w:rsidR="008A5AB0" w:rsidRPr="00B0179A">
        <w:rPr>
          <w:rFonts w:ascii="Times New Roman" w:hAnsi="Times New Roman"/>
          <w:szCs w:val="22"/>
        </w:rPr>
        <w:tab/>
      </w:r>
      <w:r w:rsidRPr="00B0179A">
        <w:rPr>
          <w:rFonts w:ascii="Times New Roman" w:hAnsi="Times New Roman"/>
          <w:b/>
          <w:bCs/>
          <w:szCs w:val="22"/>
        </w:rPr>
        <w:t>NON-COVERED SERVICES</w:t>
      </w:r>
      <w:r w:rsidRPr="00B0179A">
        <w:rPr>
          <w:rFonts w:ascii="Times New Roman" w:hAnsi="Times New Roman"/>
          <w:szCs w:val="22"/>
        </w:rPr>
        <w:tab/>
      </w:r>
      <w:r w:rsidR="008A5AB0" w:rsidRPr="00B0179A">
        <w:rPr>
          <w:rFonts w:ascii="Times New Roman" w:hAnsi="Times New Roman"/>
          <w:szCs w:val="22"/>
        </w:rPr>
        <w:t xml:space="preserve"> </w:t>
      </w:r>
      <w:r w:rsidR="009D1EF8">
        <w:rPr>
          <w:rFonts w:ascii="Times New Roman" w:hAnsi="Times New Roman"/>
          <w:szCs w:val="22"/>
        </w:rPr>
        <w:t>2</w:t>
      </w:r>
    </w:p>
    <w:p w14:paraId="0D909D62" w14:textId="77777777" w:rsidR="00EF4325" w:rsidRPr="00B0179A" w:rsidRDefault="00831661">
      <w:pPr>
        <w:tabs>
          <w:tab w:val="left" w:pos="720"/>
          <w:tab w:val="left" w:leader="dot" w:pos="8820"/>
        </w:tabs>
        <w:rPr>
          <w:rFonts w:ascii="Times New Roman" w:hAnsi="Times New Roman"/>
          <w:szCs w:val="22"/>
        </w:rPr>
      </w:pPr>
      <w:r w:rsidRPr="00B0179A">
        <w:rPr>
          <w:rFonts w:ascii="Times New Roman" w:hAnsi="Times New Roman"/>
          <w:noProof/>
          <w:szCs w:val="22"/>
        </w:rPr>
        <mc:AlternateContent>
          <mc:Choice Requires="wps">
            <w:drawing>
              <wp:anchor distT="0" distB="0" distL="114300" distR="114300" simplePos="0" relativeHeight="251658240" behindDoc="0" locked="0" layoutInCell="1" allowOverlap="1" wp14:anchorId="6F585FA4" wp14:editId="2C5A13C9">
                <wp:simplePos x="0" y="0"/>
                <wp:positionH relativeFrom="column">
                  <wp:posOffset>-828040</wp:posOffset>
                </wp:positionH>
                <wp:positionV relativeFrom="paragraph">
                  <wp:posOffset>36830</wp:posOffset>
                </wp:positionV>
                <wp:extent cx="755015" cy="2254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015"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C43FF" w14:textId="77777777" w:rsidR="00EA3E2D" w:rsidRPr="00D244E0" w:rsidRDefault="00EA3E2D" w:rsidP="00D244E0">
                            <w:pPr>
                              <w:jc w:val="right"/>
                              <w:rPr>
                                <w:rFonts w:ascii="Times New Roman" w:hAnsi="Times New Roman"/>
                                <w:sz w:val="18"/>
                                <w:szCs w:val="18"/>
                              </w:rPr>
                            </w:pPr>
                            <w:r>
                              <w:rPr>
                                <w:rFonts w:ascii="Times New Roman" w:hAnsi="Times New Roman"/>
                                <w:sz w:val="18"/>
                                <w:szCs w:val="18"/>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F585FA4" id="_x0000_t202" coordsize="21600,21600" o:spt="202" path="m,l,21600r21600,l21600,xe">
                <v:stroke joinstyle="miter"/>
                <v:path gradientshapeok="t" o:connecttype="rect"/>
              </v:shapetype>
              <v:shape id="Text Box 2" o:spid="_x0000_s1026" type="#_x0000_t202" style="position:absolute;margin-left:-65.2pt;margin-top:2.9pt;width:59.45pt;height:17.7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" filled="f" stroked="f">
                <v:textbox style="mso-fit-shape-to-text:t">
                  <w:txbxContent>
                    <w:p w14:paraId="3AAC43FF" w14:textId="77777777" w:rsidR="00EA3E2D" w:rsidRPr="00D244E0" w:rsidRDefault="00EA3E2D" w:rsidP="00D244E0">
                      <w:pPr>
                        <w:jc w:val="right"/>
                        <w:rPr>
                          <w:rFonts w:ascii="Times New Roman" w:hAnsi="Times New Roman"/>
                          <w:sz w:val="18"/>
                          <w:szCs w:val="18"/>
                        </w:rPr>
                      </w:pPr>
                      <w:r>
                        <w:rPr>
                          <w:rFonts w:ascii="Times New Roman" w:hAnsi="Times New Roman"/>
                          <w:sz w:val="18"/>
                          <w:szCs w:val="18"/>
                        </w:rPr>
                        <w:t xml:space="preserve"> </w:t>
                      </w:r>
                    </w:p>
                  </w:txbxContent>
                </v:textbox>
              </v:shape>
            </w:pict>
          </mc:Fallback>
        </mc:AlternateContent>
      </w:r>
    </w:p>
    <w:p w14:paraId="7FF26063" w14:textId="77777777" w:rsidR="00EF4325" w:rsidRPr="00B0179A" w:rsidRDefault="00EF4325">
      <w:pPr>
        <w:tabs>
          <w:tab w:val="left" w:pos="0"/>
          <w:tab w:val="left" w:pos="720"/>
          <w:tab w:val="left" w:leader="dot" w:pos="8820"/>
        </w:tabs>
        <w:rPr>
          <w:rFonts w:ascii="Times New Roman" w:hAnsi="Times New Roman"/>
          <w:szCs w:val="22"/>
        </w:rPr>
      </w:pPr>
      <w:r w:rsidRPr="00B0179A">
        <w:rPr>
          <w:rFonts w:ascii="Times New Roman" w:hAnsi="Times New Roman"/>
          <w:szCs w:val="22"/>
        </w:rPr>
        <w:t>15.</w:t>
      </w:r>
      <w:r w:rsidR="00013B8B" w:rsidRPr="00B0179A">
        <w:rPr>
          <w:rFonts w:ascii="Times New Roman" w:hAnsi="Times New Roman"/>
          <w:szCs w:val="22"/>
        </w:rPr>
        <w:t>06</w:t>
      </w:r>
      <w:r w:rsidR="008A5AB0" w:rsidRPr="00B0179A">
        <w:rPr>
          <w:rFonts w:ascii="Times New Roman" w:hAnsi="Times New Roman"/>
          <w:szCs w:val="22"/>
        </w:rPr>
        <w:tab/>
      </w:r>
      <w:r w:rsidRPr="00B0179A">
        <w:rPr>
          <w:rFonts w:ascii="Times New Roman" w:hAnsi="Times New Roman"/>
          <w:b/>
          <w:bCs/>
          <w:szCs w:val="22"/>
        </w:rPr>
        <w:t>LIMITATIONS</w:t>
      </w:r>
      <w:r w:rsidRPr="00B0179A">
        <w:rPr>
          <w:rFonts w:ascii="Times New Roman" w:hAnsi="Times New Roman"/>
          <w:szCs w:val="22"/>
        </w:rPr>
        <w:t xml:space="preserve"> </w:t>
      </w:r>
      <w:r w:rsidRPr="00B0179A">
        <w:rPr>
          <w:rFonts w:ascii="Times New Roman" w:hAnsi="Times New Roman"/>
          <w:szCs w:val="22"/>
        </w:rPr>
        <w:tab/>
      </w:r>
      <w:r w:rsidR="008A5AB0" w:rsidRPr="00B0179A">
        <w:rPr>
          <w:rFonts w:ascii="Times New Roman" w:hAnsi="Times New Roman"/>
          <w:szCs w:val="22"/>
        </w:rPr>
        <w:t xml:space="preserve"> </w:t>
      </w:r>
      <w:r w:rsidR="0085034F" w:rsidRPr="00B0179A">
        <w:rPr>
          <w:rFonts w:ascii="Times New Roman" w:hAnsi="Times New Roman"/>
          <w:szCs w:val="22"/>
        </w:rPr>
        <w:t>3</w:t>
      </w:r>
    </w:p>
    <w:p w14:paraId="1068A11E" w14:textId="77777777" w:rsidR="00EF4325" w:rsidRPr="00B0179A" w:rsidRDefault="00EF4325">
      <w:pPr>
        <w:tabs>
          <w:tab w:val="left" w:pos="720"/>
          <w:tab w:val="left" w:leader="dot" w:pos="8820"/>
        </w:tabs>
        <w:rPr>
          <w:rFonts w:ascii="Times New Roman" w:hAnsi="Times New Roman"/>
          <w:szCs w:val="22"/>
        </w:rPr>
      </w:pPr>
    </w:p>
    <w:p w14:paraId="18F9A5C9" w14:textId="77777777" w:rsidR="00EF4325" w:rsidRPr="00B0179A" w:rsidRDefault="00EF4325">
      <w:pPr>
        <w:tabs>
          <w:tab w:val="left" w:pos="0"/>
          <w:tab w:val="left" w:pos="720"/>
          <w:tab w:val="left" w:leader="dot" w:pos="8820"/>
        </w:tabs>
        <w:rPr>
          <w:rFonts w:ascii="Times New Roman" w:hAnsi="Times New Roman"/>
          <w:szCs w:val="22"/>
        </w:rPr>
      </w:pPr>
      <w:r w:rsidRPr="00B0179A">
        <w:rPr>
          <w:rFonts w:ascii="Times New Roman" w:hAnsi="Times New Roman"/>
          <w:szCs w:val="22"/>
        </w:rPr>
        <w:t>15.</w:t>
      </w:r>
      <w:r w:rsidR="005734FD" w:rsidRPr="00B0179A">
        <w:rPr>
          <w:rFonts w:ascii="Times New Roman" w:hAnsi="Times New Roman"/>
          <w:szCs w:val="22"/>
        </w:rPr>
        <w:t>07</w:t>
      </w:r>
      <w:r w:rsidR="008A5AB0" w:rsidRPr="00B0179A">
        <w:rPr>
          <w:rFonts w:ascii="Times New Roman" w:hAnsi="Times New Roman"/>
          <w:szCs w:val="22"/>
        </w:rPr>
        <w:tab/>
      </w:r>
      <w:r w:rsidRPr="00B0179A">
        <w:rPr>
          <w:rFonts w:ascii="Times New Roman" w:hAnsi="Times New Roman"/>
          <w:b/>
          <w:bCs/>
          <w:szCs w:val="22"/>
        </w:rPr>
        <w:t>POLICIES AND PROCEDURES</w:t>
      </w:r>
      <w:r w:rsidRPr="00B0179A">
        <w:rPr>
          <w:rFonts w:ascii="Times New Roman" w:hAnsi="Times New Roman"/>
          <w:szCs w:val="22"/>
        </w:rPr>
        <w:t xml:space="preserve"> </w:t>
      </w:r>
      <w:r w:rsidRPr="00B0179A">
        <w:rPr>
          <w:rFonts w:ascii="Times New Roman" w:hAnsi="Times New Roman"/>
          <w:szCs w:val="22"/>
        </w:rPr>
        <w:tab/>
      </w:r>
      <w:r w:rsidR="008A5AB0" w:rsidRPr="00B0179A">
        <w:rPr>
          <w:rFonts w:ascii="Times New Roman" w:hAnsi="Times New Roman"/>
          <w:szCs w:val="22"/>
        </w:rPr>
        <w:t xml:space="preserve"> </w:t>
      </w:r>
      <w:r w:rsidR="0085034F" w:rsidRPr="00B0179A">
        <w:rPr>
          <w:rFonts w:ascii="Times New Roman" w:hAnsi="Times New Roman"/>
          <w:szCs w:val="22"/>
        </w:rPr>
        <w:t>3</w:t>
      </w:r>
    </w:p>
    <w:p w14:paraId="3C59D81A" w14:textId="77777777" w:rsidR="00EF4325" w:rsidRPr="00B0179A" w:rsidRDefault="00EF4325">
      <w:pPr>
        <w:tabs>
          <w:tab w:val="left" w:pos="720"/>
          <w:tab w:val="left" w:leader="dot" w:pos="8820"/>
        </w:tabs>
        <w:rPr>
          <w:rFonts w:ascii="Times New Roman" w:hAnsi="Times New Roman"/>
          <w:szCs w:val="22"/>
        </w:rPr>
      </w:pPr>
    </w:p>
    <w:p w14:paraId="5DC42D3E" w14:textId="77777777" w:rsidR="00EF4325" w:rsidRPr="00B0179A" w:rsidRDefault="00EF4325" w:rsidP="008A5AB0">
      <w:pPr>
        <w:tabs>
          <w:tab w:val="left" w:pos="720"/>
          <w:tab w:val="left" w:pos="1620"/>
          <w:tab w:val="left" w:leader="dot" w:pos="8820"/>
        </w:tabs>
        <w:ind w:left="720"/>
        <w:rPr>
          <w:rFonts w:ascii="Times New Roman" w:hAnsi="Times New Roman"/>
          <w:szCs w:val="22"/>
        </w:rPr>
      </w:pPr>
      <w:r w:rsidRPr="00B0179A">
        <w:rPr>
          <w:rFonts w:ascii="Times New Roman" w:hAnsi="Times New Roman"/>
          <w:szCs w:val="22"/>
        </w:rPr>
        <w:t>15.</w:t>
      </w:r>
      <w:r w:rsidR="008A5AB0" w:rsidRPr="00B0179A">
        <w:rPr>
          <w:rFonts w:ascii="Times New Roman" w:hAnsi="Times New Roman"/>
          <w:szCs w:val="22"/>
        </w:rPr>
        <w:t>07-1</w:t>
      </w:r>
      <w:r w:rsidR="008A5AB0" w:rsidRPr="00B0179A">
        <w:rPr>
          <w:rFonts w:ascii="Times New Roman" w:hAnsi="Times New Roman"/>
          <w:szCs w:val="22"/>
        </w:rPr>
        <w:tab/>
      </w:r>
      <w:r w:rsidRPr="00B0179A">
        <w:rPr>
          <w:rFonts w:ascii="Times New Roman" w:hAnsi="Times New Roman"/>
          <w:szCs w:val="22"/>
        </w:rPr>
        <w:t xml:space="preserve">Diagnosis </w:t>
      </w:r>
      <w:r w:rsidRPr="00B0179A">
        <w:rPr>
          <w:rFonts w:ascii="Times New Roman" w:hAnsi="Times New Roman"/>
          <w:szCs w:val="22"/>
        </w:rPr>
        <w:tab/>
      </w:r>
      <w:r w:rsidR="008A5AB0" w:rsidRPr="00B0179A">
        <w:rPr>
          <w:rFonts w:ascii="Times New Roman" w:hAnsi="Times New Roman"/>
          <w:szCs w:val="22"/>
        </w:rPr>
        <w:t xml:space="preserve"> </w:t>
      </w:r>
      <w:r w:rsidR="005975E8" w:rsidRPr="00B0179A">
        <w:rPr>
          <w:rFonts w:ascii="Times New Roman" w:hAnsi="Times New Roman"/>
          <w:szCs w:val="22"/>
        </w:rPr>
        <w:t>3</w:t>
      </w:r>
    </w:p>
    <w:p w14:paraId="4A088E85" w14:textId="77777777" w:rsidR="00EF4325" w:rsidRPr="00B0179A" w:rsidRDefault="00EF4325" w:rsidP="008A5AB0">
      <w:pPr>
        <w:tabs>
          <w:tab w:val="left" w:pos="720"/>
          <w:tab w:val="left" w:pos="1620"/>
          <w:tab w:val="left" w:leader="dot" w:pos="8820"/>
        </w:tabs>
        <w:ind w:left="720"/>
        <w:rPr>
          <w:rFonts w:ascii="Times New Roman" w:hAnsi="Times New Roman"/>
          <w:szCs w:val="22"/>
        </w:rPr>
      </w:pPr>
      <w:r w:rsidRPr="00B0179A">
        <w:rPr>
          <w:rFonts w:ascii="Times New Roman" w:hAnsi="Times New Roman"/>
          <w:szCs w:val="22"/>
        </w:rPr>
        <w:t>15.</w:t>
      </w:r>
      <w:r w:rsidR="00013B8B" w:rsidRPr="00B0179A">
        <w:rPr>
          <w:rFonts w:ascii="Times New Roman" w:hAnsi="Times New Roman"/>
          <w:szCs w:val="22"/>
        </w:rPr>
        <w:t>07-2</w:t>
      </w:r>
      <w:r w:rsidR="008A5AB0" w:rsidRPr="00B0179A">
        <w:rPr>
          <w:rFonts w:ascii="Times New Roman" w:hAnsi="Times New Roman"/>
          <w:szCs w:val="22"/>
        </w:rPr>
        <w:tab/>
      </w:r>
      <w:r w:rsidRPr="00B0179A">
        <w:rPr>
          <w:rFonts w:ascii="Times New Roman" w:hAnsi="Times New Roman"/>
          <w:szCs w:val="22"/>
        </w:rPr>
        <w:t>Treatment Exceeding</w:t>
      </w:r>
      <w:r w:rsidR="008A5AB0" w:rsidRPr="00B0179A">
        <w:rPr>
          <w:rFonts w:ascii="Times New Roman" w:hAnsi="Times New Roman"/>
          <w:szCs w:val="22"/>
        </w:rPr>
        <w:t xml:space="preserve"> </w:t>
      </w:r>
      <w:r w:rsidR="00F622BD" w:rsidRPr="00B0179A">
        <w:rPr>
          <w:rFonts w:ascii="Times New Roman" w:hAnsi="Times New Roman"/>
          <w:szCs w:val="22"/>
        </w:rPr>
        <w:t>12 Visits per Calendar Y</w:t>
      </w:r>
      <w:r w:rsidR="00013B8B" w:rsidRPr="00B0179A">
        <w:rPr>
          <w:rFonts w:ascii="Times New Roman" w:hAnsi="Times New Roman"/>
          <w:szCs w:val="22"/>
        </w:rPr>
        <w:t>ear</w:t>
      </w:r>
      <w:r w:rsidR="008A5AB0" w:rsidRPr="00B0179A">
        <w:rPr>
          <w:rFonts w:ascii="Times New Roman" w:hAnsi="Times New Roman"/>
          <w:szCs w:val="22"/>
        </w:rPr>
        <w:tab/>
        <w:t xml:space="preserve"> </w:t>
      </w:r>
      <w:r w:rsidR="005975E8" w:rsidRPr="00B0179A">
        <w:rPr>
          <w:rFonts w:ascii="Times New Roman" w:hAnsi="Times New Roman"/>
          <w:szCs w:val="22"/>
        </w:rPr>
        <w:t>4</w:t>
      </w:r>
    </w:p>
    <w:p w14:paraId="45506CD7" w14:textId="77777777" w:rsidR="00EF4325" w:rsidRPr="00B0179A" w:rsidRDefault="00EF4325" w:rsidP="008A5AB0">
      <w:pPr>
        <w:tabs>
          <w:tab w:val="left" w:pos="720"/>
          <w:tab w:val="left" w:pos="1620"/>
          <w:tab w:val="left" w:leader="dot" w:pos="8820"/>
        </w:tabs>
        <w:ind w:left="720"/>
        <w:rPr>
          <w:rFonts w:ascii="Times New Roman" w:hAnsi="Times New Roman"/>
          <w:szCs w:val="22"/>
        </w:rPr>
      </w:pPr>
      <w:r w:rsidRPr="00B0179A">
        <w:rPr>
          <w:rFonts w:ascii="Times New Roman" w:hAnsi="Times New Roman"/>
          <w:szCs w:val="22"/>
        </w:rPr>
        <w:t>15.</w:t>
      </w:r>
      <w:r w:rsidR="00013B8B" w:rsidRPr="00B0179A">
        <w:rPr>
          <w:rFonts w:ascii="Times New Roman" w:hAnsi="Times New Roman"/>
          <w:szCs w:val="22"/>
        </w:rPr>
        <w:t>07</w:t>
      </w:r>
      <w:r w:rsidRPr="00B0179A">
        <w:rPr>
          <w:rFonts w:ascii="Times New Roman" w:hAnsi="Times New Roman"/>
          <w:szCs w:val="22"/>
        </w:rPr>
        <w:t>-3</w:t>
      </w:r>
      <w:r w:rsidR="008A5AB0" w:rsidRPr="00B0179A">
        <w:rPr>
          <w:rFonts w:ascii="Times New Roman" w:hAnsi="Times New Roman"/>
          <w:szCs w:val="22"/>
        </w:rPr>
        <w:tab/>
      </w:r>
      <w:r w:rsidRPr="00B0179A">
        <w:rPr>
          <w:rFonts w:ascii="Times New Roman" w:hAnsi="Times New Roman"/>
          <w:szCs w:val="22"/>
        </w:rPr>
        <w:t>Member Records</w:t>
      </w:r>
      <w:r w:rsidRPr="00B0179A">
        <w:rPr>
          <w:rFonts w:ascii="Times New Roman" w:hAnsi="Times New Roman"/>
          <w:szCs w:val="22"/>
        </w:rPr>
        <w:tab/>
      </w:r>
      <w:r w:rsidR="008A5AB0" w:rsidRPr="00B0179A">
        <w:rPr>
          <w:rFonts w:ascii="Times New Roman" w:hAnsi="Times New Roman"/>
          <w:szCs w:val="22"/>
        </w:rPr>
        <w:t xml:space="preserve"> </w:t>
      </w:r>
      <w:r w:rsidR="009D1EF8">
        <w:rPr>
          <w:rFonts w:ascii="Times New Roman" w:hAnsi="Times New Roman"/>
          <w:szCs w:val="22"/>
        </w:rPr>
        <w:t>4</w:t>
      </w:r>
    </w:p>
    <w:p w14:paraId="396C5CDB" w14:textId="77777777" w:rsidR="00EF4325" w:rsidRPr="00B0179A" w:rsidRDefault="00EF4325">
      <w:pPr>
        <w:tabs>
          <w:tab w:val="left" w:pos="720"/>
          <w:tab w:val="left" w:pos="1530"/>
          <w:tab w:val="left" w:leader="dot" w:pos="8820"/>
        </w:tabs>
        <w:ind w:left="720"/>
        <w:rPr>
          <w:rFonts w:ascii="Times New Roman" w:hAnsi="Times New Roman"/>
          <w:szCs w:val="22"/>
        </w:rPr>
      </w:pPr>
    </w:p>
    <w:p w14:paraId="0D3314DA" w14:textId="77777777" w:rsidR="00EF4325" w:rsidRPr="00B0179A" w:rsidRDefault="00EF4325">
      <w:pPr>
        <w:tabs>
          <w:tab w:val="left" w:pos="0"/>
          <w:tab w:val="left" w:pos="720"/>
          <w:tab w:val="left" w:leader="dot" w:pos="8820"/>
        </w:tabs>
        <w:rPr>
          <w:rFonts w:ascii="Times New Roman" w:hAnsi="Times New Roman"/>
          <w:szCs w:val="22"/>
        </w:rPr>
      </w:pPr>
      <w:r w:rsidRPr="00B0179A">
        <w:rPr>
          <w:rFonts w:ascii="Times New Roman" w:hAnsi="Times New Roman"/>
          <w:szCs w:val="22"/>
        </w:rPr>
        <w:t>15.</w:t>
      </w:r>
      <w:r w:rsidR="00CC75DB" w:rsidRPr="00B0179A">
        <w:rPr>
          <w:rFonts w:ascii="Times New Roman" w:hAnsi="Times New Roman"/>
          <w:szCs w:val="22"/>
        </w:rPr>
        <w:t>08</w:t>
      </w:r>
      <w:r w:rsidR="008A5AB0" w:rsidRPr="00B0179A">
        <w:rPr>
          <w:rFonts w:ascii="Times New Roman" w:hAnsi="Times New Roman"/>
          <w:szCs w:val="22"/>
        </w:rPr>
        <w:tab/>
      </w:r>
      <w:r w:rsidRPr="00B0179A">
        <w:rPr>
          <w:rFonts w:ascii="Times New Roman" w:hAnsi="Times New Roman"/>
          <w:b/>
          <w:bCs/>
          <w:szCs w:val="22"/>
        </w:rPr>
        <w:t>REIMBURSEMENT</w:t>
      </w:r>
      <w:r w:rsidRPr="00B0179A">
        <w:rPr>
          <w:rFonts w:ascii="Times New Roman" w:hAnsi="Times New Roman"/>
          <w:szCs w:val="22"/>
        </w:rPr>
        <w:tab/>
      </w:r>
      <w:r w:rsidR="008A5AB0" w:rsidRPr="00B0179A">
        <w:rPr>
          <w:rFonts w:ascii="Times New Roman" w:hAnsi="Times New Roman"/>
          <w:szCs w:val="22"/>
        </w:rPr>
        <w:t xml:space="preserve"> </w:t>
      </w:r>
      <w:r w:rsidR="009D1EF8">
        <w:rPr>
          <w:rFonts w:ascii="Times New Roman" w:hAnsi="Times New Roman"/>
          <w:szCs w:val="22"/>
        </w:rPr>
        <w:t>5</w:t>
      </w:r>
    </w:p>
    <w:p w14:paraId="7BB3BA1F" w14:textId="77777777" w:rsidR="001D1387" w:rsidRPr="00B0179A" w:rsidRDefault="001D1387">
      <w:pPr>
        <w:tabs>
          <w:tab w:val="left" w:pos="720"/>
          <w:tab w:val="left" w:leader="dot" w:pos="8820"/>
        </w:tabs>
        <w:rPr>
          <w:rFonts w:ascii="Times New Roman" w:hAnsi="Times New Roman"/>
          <w:szCs w:val="22"/>
        </w:rPr>
      </w:pPr>
    </w:p>
    <w:p w14:paraId="38F829AE" w14:textId="77777777" w:rsidR="00EF4325" w:rsidRPr="00B0179A" w:rsidRDefault="00EF4325">
      <w:pPr>
        <w:tabs>
          <w:tab w:val="left" w:pos="0"/>
          <w:tab w:val="left" w:pos="720"/>
          <w:tab w:val="left" w:leader="dot" w:pos="8820"/>
        </w:tabs>
        <w:rPr>
          <w:rFonts w:ascii="Times New Roman" w:hAnsi="Times New Roman"/>
          <w:szCs w:val="22"/>
        </w:rPr>
      </w:pPr>
      <w:r w:rsidRPr="00B0179A">
        <w:rPr>
          <w:rFonts w:ascii="Times New Roman" w:hAnsi="Times New Roman"/>
          <w:szCs w:val="22"/>
        </w:rPr>
        <w:t>15.</w:t>
      </w:r>
      <w:r w:rsidR="00D56636" w:rsidRPr="00B0179A">
        <w:rPr>
          <w:rFonts w:ascii="Times New Roman" w:hAnsi="Times New Roman"/>
          <w:szCs w:val="22"/>
        </w:rPr>
        <w:t>09</w:t>
      </w:r>
      <w:r w:rsidR="008A5AB0" w:rsidRPr="00B0179A">
        <w:rPr>
          <w:rFonts w:ascii="Times New Roman" w:hAnsi="Times New Roman"/>
          <w:szCs w:val="22"/>
        </w:rPr>
        <w:tab/>
      </w:r>
      <w:r w:rsidRPr="00B0179A">
        <w:rPr>
          <w:rFonts w:ascii="Times New Roman" w:hAnsi="Times New Roman"/>
          <w:b/>
          <w:bCs/>
          <w:szCs w:val="22"/>
        </w:rPr>
        <w:t>COPAYMENT</w:t>
      </w:r>
      <w:r w:rsidRPr="00B0179A">
        <w:rPr>
          <w:rFonts w:ascii="Times New Roman" w:hAnsi="Times New Roman"/>
          <w:szCs w:val="22"/>
        </w:rPr>
        <w:tab/>
      </w:r>
      <w:r w:rsidR="008A5AB0" w:rsidRPr="00B0179A">
        <w:rPr>
          <w:rFonts w:ascii="Times New Roman" w:hAnsi="Times New Roman"/>
          <w:szCs w:val="22"/>
        </w:rPr>
        <w:t xml:space="preserve"> </w:t>
      </w:r>
      <w:r w:rsidR="009D1EF8">
        <w:rPr>
          <w:rFonts w:ascii="Times New Roman" w:hAnsi="Times New Roman"/>
          <w:szCs w:val="22"/>
        </w:rPr>
        <w:t>6</w:t>
      </w:r>
    </w:p>
    <w:p w14:paraId="2363B9C6" w14:textId="77777777" w:rsidR="00EF4325" w:rsidRPr="00B0179A" w:rsidRDefault="00EF4325" w:rsidP="00EF1A30">
      <w:pPr>
        <w:tabs>
          <w:tab w:val="left" w:pos="720"/>
          <w:tab w:val="left" w:pos="1620"/>
          <w:tab w:val="left" w:leader="dot" w:pos="8820"/>
        </w:tabs>
        <w:rPr>
          <w:rFonts w:ascii="Times New Roman" w:hAnsi="Times New Roman"/>
          <w:szCs w:val="22"/>
        </w:rPr>
      </w:pPr>
    </w:p>
    <w:p w14:paraId="43DAB84C" w14:textId="77777777" w:rsidR="00EF4325" w:rsidRPr="00B0179A" w:rsidRDefault="00EF4325" w:rsidP="00224AFC">
      <w:pPr>
        <w:tabs>
          <w:tab w:val="left" w:pos="720"/>
          <w:tab w:val="left" w:leader="dot" w:pos="8820"/>
        </w:tabs>
        <w:rPr>
          <w:rFonts w:ascii="Times New Roman" w:hAnsi="Times New Roman"/>
          <w:szCs w:val="22"/>
        </w:rPr>
      </w:pPr>
      <w:r w:rsidRPr="00B0179A">
        <w:rPr>
          <w:rFonts w:ascii="Times New Roman" w:hAnsi="Times New Roman"/>
          <w:szCs w:val="22"/>
        </w:rPr>
        <w:t>15.</w:t>
      </w:r>
      <w:r w:rsidR="00D56636" w:rsidRPr="00B0179A">
        <w:rPr>
          <w:rFonts w:ascii="Times New Roman" w:hAnsi="Times New Roman"/>
          <w:szCs w:val="22"/>
        </w:rPr>
        <w:t>10</w:t>
      </w:r>
      <w:r w:rsidR="008A5AB0" w:rsidRPr="00B0179A">
        <w:rPr>
          <w:rFonts w:ascii="Times New Roman" w:hAnsi="Times New Roman"/>
          <w:szCs w:val="22"/>
        </w:rPr>
        <w:tab/>
      </w:r>
      <w:r w:rsidRPr="00B0179A">
        <w:rPr>
          <w:rFonts w:ascii="Times New Roman" w:hAnsi="Times New Roman"/>
          <w:b/>
          <w:bCs/>
          <w:szCs w:val="22"/>
        </w:rPr>
        <w:t>BILLING INSTRUCTIONS</w:t>
      </w:r>
      <w:r w:rsidRPr="00B0179A">
        <w:rPr>
          <w:rFonts w:ascii="Times New Roman" w:hAnsi="Times New Roman"/>
          <w:szCs w:val="22"/>
        </w:rPr>
        <w:tab/>
      </w:r>
      <w:r w:rsidR="008A5AB0" w:rsidRPr="00B0179A">
        <w:rPr>
          <w:rFonts w:ascii="Times New Roman" w:hAnsi="Times New Roman"/>
          <w:szCs w:val="22"/>
        </w:rPr>
        <w:t xml:space="preserve"> </w:t>
      </w:r>
      <w:r w:rsidR="009D1EF8">
        <w:rPr>
          <w:rFonts w:ascii="Times New Roman" w:hAnsi="Times New Roman"/>
          <w:szCs w:val="22"/>
        </w:rPr>
        <w:t>6</w:t>
      </w:r>
    </w:p>
    <w:p w14:paraId="38DD0D82" w14:textId="77777777" w:rsidR="00EF4325" w:rsidRPr="00B0179A" w:rsidRDefault="00EF4325">
      <w:pPr>
        <w:tabs>
          <w:tab w:val="left" w:pos="540"/>
        </w:tabs>
        <w:rPr>
          <w:rFonts w:ascii="Times New Roman" w:hAnsi="Times New Roman"/>
          <w:szCs w:val="22"/>
        </w:rPr>
      </w:pPr>
    </w:p>
    <w:p w14:paraId="135BFC29" w14:textId="77777777" w:rsidR="00EF4325" w:rsidRPr="00B0179A" w:rsidRDefault="00EF4325">
      <w:pPr>
        <w:tabs>
          <w:tab w:val="left" w:pos="540"/>
        </w:tabs>
        <w:rPr>
          <w:rFonts w:ascii="Times New Roman" w:hAnsi="Times New Roman"/>
          <w:szCs w:val="22"/>
        </w:rPr>
        <w:sectPr w:rsidR="00EF4325" w:rsidRPr="00B0179A">
          <w:headerReference w:type="default" r:id="rId8"/>
          <w:footerReference w:type="default" r:id="rId9"/>
          <w:pgSz w:w="12240" w:h="15840"/>
          <w:pgMar w:top="1440" w:right="1440" w:bottom="1440" w:left="1440" w:header="720" w:footer="720" w:gutter="0"/>
          <w:pgNumType w:fmt="lowerRoman" w:start="1"/>
          <w:cols w:space="720"/>
        </w:sectPr>
      </w:pPr>
    </w:p>
    <w:p w14:paraId="4AE572C2" w14:textId="77777777" w:rsidR="00EF4325" w:rsidRPr="00787D2E" w:rsidRDefault="00EF4325">
      <w:pPr>
        <w:tabs>
          <w:tab w:val="left" w:pos="720"/>
          <w:tab w:val="left" w:pos="1620"/>
          <w:tab w:val="left" w:pos="2340"/>
          <w:tab w:val="left" w:pos="3060"/>
          <w:tab w:val="left" w:pos="3600"/>
          <w:tab w:val="left" w:pos="4320"/>
          <w:tab w:val="left" w:pos="5040"/>
        </w:tabs>
        <w:rPr>
          <w:rFonts w:ascii="Times New Roman" w:hAnsi="Times New Roman"/>
          <w:szCs w:val="22"/>
        </w:rPr>
      </w:pPr>
      <w:r w:rsidRPr="00787D2E">
        <w:rPr>
          <w:rFonts w:ascii="Times New Roman" w:hAnsi="Times New Roman"/>
          <w:szCs w:val="22"/>
        </w:rPr>
        <w:lastRenderedPageBreak/>
        <w:t>15.01</w:t>
      </w:r>
      <w:r w:rsidRPr="00787D2E">
        <w:rPr>
          <w:rFonts w:ascii="Times New Roman" w:hAnsi="Times New Roman"/>
          <w:szCs w:val="22"/>
        </w:rPr>
        <w:tab/>
      </w:r>
      <w:r w:rsidRPr="00787D2E">
        <w:rPr>
          <w:rFonts w:ascii="Times New Roman" w:hAnsi="Times New Roman"/>
          <w:b/>
          <w:szCs w:val="22"/>
        </w:rPr>
        <w:t>PURPOSE</w:t>
      </w:r>
    </w:p>
    <w:p w14:paraId="5F70495A" w14:textId="77777777" w:rsidR="00EF4325" w:rsidRPr="00F321AD" w:rsidRDefault="00EF4325" w:rsidP="00D244E0">
      <w:pPr>
        <w:tabs>
          <w:tab w:val="left" w:pos="720"/>
          <w:tab w:val="left" w:pos="1620"/>
          <w:tab w:val="left" w:pos="2340"/>
          <w:tab w:val="left" w:pos="3060"/>
          <w:tab w:val="left" w:pos="3600"/>
          <w:tab w:val="left" w:pos="4320"/>
          <w:tab w:val="left" w:pos="5040"/>
        </w:tabs>
        <w:ind w:left="720"/>
        <w:rPr>
          <w:rFonts w:ascii="Times New Roman" w:hAnsi="Times New Roman"/>
          <w:szCs w:val="22"/>
        </w:rPr>
      </w:pPr>
    </w:p>
    <w:p w14:paraId="71BAE978" w14:textId="77777777" w:rsidR="00EF4325" w:rsidRPr="001347D9" w:rsidRDefault="00EF4325" w:rsidP="00D244E0">
      <w:pPr>
        <w:tabs>
          <w:tab w:val="left" w:pos="-990"/>
          <w:tab w:val="left" w:pos="1620"/>
          <w:tab w:val="left" w:pos="2340"/>
          <w:tab w:val="left" w:pos="3060"/>
          <w:tab w:val="left" w:pos="3600"/>
          <w:tab w:val="left" w:pos="4320"/>
          <w:tab w:val="left" w:pos="5040"/>
        </w:tabs>
        <w:ind w:left="720"/>
        <w:rPr>
          <w:rFonts w:ascii="Times New Roman" w:hAnsi="Times New Roman"/>
          <w:szCs w:val="22"/>
        </w:rPr>
      </w:pPr>
      <w:r w:rsidRPr="00F321AD">
        <w:rPr>
          <w:rFonts w:ascii="Times New Roman" w:hAnsi="Times New Roman"/>
          <w:szCs w:val="22"/>
        </w:rPr>
        <w:t>The Department’s purpose for this rule is to provide medically necessary chiropractic services</w:t>
      </w:r>
      <w:r w:rsidR="00D244E0" w:rsidRPr="00F321AD">
        <w:rPr>
          <w:rFonts w:ascii="Times New Roman" w:hAnsi="Times New Roman"/>
          <w:szCs w:val="22"/>
        </w:rPr>
        <w:t xml:space="preserve"> </w:t>
      </w:r>
      <w:r w:rsidRPr="00F321AD">
        <w:rPr>
          <w:rFonts w:ascii="Times New Roman" w:hAnsi="Times New Roman"/>
          <w:szCs w:val="22"/>
        </w:rPr>
        <w:t>to MaineCare members who are adults (age twenty-one (21) and over) with rehabilitation potential, and medically necessary chiropractic services to MaineCare members who are under age twenty</w:t>
      </w:r>
      <w:r w:rsidR="00D244E0" w:rsidRPr="001347D9">
        <w:rPr>
          <w:rFonts w:ascii="Times New Roman" w:hAnsi="Times New Roman"/>
          <w:szCs w:val="22"/>
        </w:rPr>
        <w:noBreakHyphen/>
      </w:r>
      <w:r w:rsidRPr="001347D9">
        <w:rPr>
          <w:rFonts w:ascii="Times New Roman" w:hAnsi="Times New Roman"/>
          <w:szCs w:val="22"/>
        </w:rPr>
        <w:t>one (21).</w:t>
      </w:r>
    </w:p>
    <w:p w14:paraId="2A9B9063" w14:textId="77777777" w:rsidR="00EF4325" w:rsidRPr="00285EB2" w:rsidRDefault="00EF4325">
      <w:pPr>
        <w:tabs>
          <w:tab w:val="left" w:pos="720"/>
          <w:tab w:val="left" w:pos="1620"/>
          <w:tab w:val="left" w:pos="2340"/>
          <w:tab w:val="left" w:pos="3060"/>
          <w:tab w:val="left" w:pos="3600"/>
          <w:tab w:val="left" w:pos="4320"/>
          <w:tab w:val="left" w:pos="5040"/>
        </w:tabs>
        <w:ind w:left="720" w:hanging="720"/>
        <w:rPr>
          <w:rFonts w:ascii="Times New Roman" w:hAnsi="Times New Roman"/>
          <w:szCs w:val="22"/>
        </w:rPr>
      </w:pPr>
    </w:p>
    <w:p w14:paraId="2CFF001B" w14:textId="77777777" w:rsidR="00EF4325" w:rsidRPr="00285EB2" w:rsidRDefault="00EF4325">
      <w:pPr>
        <w:tabs>
          <w:tab w:val="left" w:pos="720"/>
          <w:tab w:val="left" w:pos="1620"/>
          <w:tab w:val="left" w:pos="2340"/>
          <w:tab w:val="left" w:pos="3060"/>
          <w:tab w:val="left" w:pos="3600"/>
          <w:tab w:val="left" w:pos="4320"/>
          <w:tab w:val="left" w:pos="5040"/>
        </w:tabs>
        <w:rPr>
          <w:rFonts w:ascii="Times New Roman" w:hAnsi="Times New Roman"/>
          <w:b/>
          <w:szCs w:val="22"/>
        </w:rPr>
      </w:pPr>
      <w:r w:rsidRPr="00285EB2">
        <w:rPr>
          <w:rFonts w:ascii="Times New Roman" w:hAnsi="Times New Roman"/>
          <w:szCs w:val="22"/>
        </w:rPr>
        <w:t>15.02</w:t>
      </w:r>
      <w:r w:rsidRPr="00285EB2">
        <w:rPr>
          <w:rFonts w:ascii="Times New Roman" w:hAnsi="Times New Roman"/>
          <w:szCs w:val="22"/>
        </w:rPr>
        <w:tab/>
      </w:r>
      <w:r w:rsidRPr="00285EB2">
        <w:rPr>
          <w:rFonts w:ascii="Times New Roman" w:hAnsi="Times New Roman"/>
          <w:b/>
          <w:szCs w:val="22"/>
        </w:rPr>
        <w:t>DEFINITIONS</w:t>
      </w:r>
    </w:p>
    <w:p w14:paraId="4DB3D2FD" w14:textId="77777777" w:rsidR="00EF4325" w:rsidRPr="00285EB2" w:rsidRDefault="00EF4325" w:rsidP="00D244E0">
      <w:pPr>
        <w:tabs>
          <w:tab w:val="left" w:pos="0"/>
          <w:tab w:val="left" w:pos="720"/>
          <w:tab w:val="left" w:pos="1620"/>
          <w:tab w:val="left" w:pos="2340"/>
          <w:tab w:val="left" w:pos="3060"/>
          <w:tab w:val="left" w:pos="3600"/>
          <w:tab w:val="left" w:pos="4320"/>
          <w:tab w:val="left" w:pos="5040"/>
        </w:tabs>
        <w:ind w:firstLine="720"/>
        <w:rPr>
          <w:rFonts w:ascii="Times New Roman" w:hAnsi="Times New Roman"/>
          <w:szCs w:val="22"/>
        </w:rPr>
      </w:pPr>
    </w:p>
    <w:p w14:paraId="06B2232F" w14:textId="77777777" w:rsidR="00EF4325" w:rsidRPr="00D63E63" w:rsidRDefault="00EF4325">
      <w:pPr>
        <w:tabs>
          <w:tab w:val="left" w:pos="720"/>
          <w:tab w:val="left" w:pos="1620"/>
          <w:tab w:val="left" w:pos="2340"/>
          <w:tab w:val="left" w:pos="3060"/>
          <w:tab w:val="left" w:pos="3600"/>
          <w:tab w:val="left" w:pos="4320"/>
          <w:tab w:val="left" w:pos="5040"/>
        </w:tabs>
        <w:ind w:left="1620" w:hanging="900"/>
        <w:rPr>
          <w:rFonts w:ascii="Times New Roman" w:hAnsi="Times New Roman"/>
          <w:szCs w:val="22"/>
        </w:rPr>
      </w:pPr>
      <w:r w:rsidRPr="00285EB2">
        <w:rPr>
          <w:rFonts w:ascii="Times New Roman" w:hAnsi="Times New Roman"/>
          <w:szCs w:val="22"/>
        </w:rPr>
        <w:t>15.02-1</w:t>
      </w:r>
      <w:r w:rsidRPr="00285EB2">
        <w:rPr>
          <w:rFonts w:ascii="Times New Roman" w:hAnsi="Times New Roman"/>
          <w:szCs w:val="22"/>
        </w:rPr>
        <w:tab/>
      </w:r>
      <w:r w:rsidRPr="00285EB2">
        <w:rPr>
          <w:rFonts w:ascii="Times New Roman" w:hAnsi="Times New Roman"/>
          <w:b/>
          <w:bCs/>
          <w:szCs w:val="22"/>
        </w:rPr>
        <w:t>Chiropractic Services</w:t>
      </w:r>
      <w:r w:rsidRPr="00285EB2">
        <w:rPr>
          <w:rFonts w:ascii="Times New Roman" w:hAnsi="Times New Roman"/>
          <w:szCs w:val="22"/>
        </w:rPr>
        <w:t xml:space="preserve"> are those services provided to a member by a licensed chiropractor.</w:t>
      </w:r>
    </w:p>
    <w:p w14:paraId="7AFC6B6E" w14:textId="77777777" w:rsidR="00EF4325" w:rsidRPr="00D63E63" w:rsidRDefault="00EF4325" w:rsidP="00D244E0">
      <w:pPr>
        <w:tabs>
          <w:tab w:val="left" w:pos="0"/>
          <w:tab w:val="left" w:pos="720"/>
          <w:tab w:val="left" w:pos="1620"/>
          <w:tab w:val="left" w:pos="2340"/>
          <w:tab w:val="left" w:pos="3060"/>
          <w:tab w:val="left" w:pos="3600"/>
          <w:tab w:val="left" w:pos="4320"/>
          <w:tab w:val="left" w:pos="5040"/>
        </w:tabs>
        <w:ind w:left="720"/>
        <w:rPr>
          <w:rFonts w:ascii="Times New Roman" w:hAnsi="Times New Roman"/>
          <w:szCs w:val="22"/>
        </w:rPr>
      </w:pPr>
    </w:p>
    <w:p w14:paraId="40B2655B" w14:textId="77777777" w:rsidR="00EF4325" w:rsidRPr="00232D8B" w:rsidRDefault="00EF4325" w:rsidP="00D244E0">
      <w:pPr>
        <w:pStyle w:val="BodyTextIndent"/>
        <w:tabs>
          <w:tab w:val="left" w:pos="1620"/>
          <w:tab w:val="left" w:pos="2340"/>
          <w:tab w:val="left" w:pos="3060"/>
          <w:tab w:val="left" w:pos="3600"/>
          <w:tab w:val="left" w:pos="4320"/>
          <w:tab w:val="left" w:pos="5040"/>
        </w:tabs>
        <w:ind w:left="1620" w:right="270" w:hanging="900"/>
        <w:jc w:val="left"/>
        <w:rPr>
          <w:szCs w:val="22"/>
        </w:rPr>
      </w:pPr>
      <w:r w:rsidRPr="009F0883">
        <w:rPr>
          <w:szCs w:val="22"/>
        </w:rPr>
        <w:t>15.02-2</w:t>
      </w:r>
      <w:r w:rsidRPr="009F0883">
        <w:rPr>
          <w:szCs w:val="22"/>
        </w:rPr>
        <w:tab/>
      </w:r>
      <w:r w:rsidRPr="00960A37">
        <w:rPr>
          <w:b/>
          <w:bCs/>
          <w:szCs w:val="22"/>
        </w:rPr>
        <w:t>Chiropractor</w:t>
      </w:r>
      <w:r w:rsidRPr="00960A37">
        <w:rPr>
          <w:szCs w:val="22"/>
        </w:rPr>
        <w:t xml:space="preserve"> is an individual who both is licensed by the state or province in which he/she provides chiropractic services and meets uniform minimum standards promulgated by the Secretary of Health and Human Services under 42 U.S.C. §1395</w:t>
      </w:r>
      <w:r w:rsidR="00990C82" w:rsidRPr="00960A37">
        <w:rPr>
          <w:szCs w:val="22"/>
        </w:rPr>
        <w:t>x</w:t>
      </w:r>
      <w:r w:rsidRPr="00960A37">
        <w:rPr>
          <w:szCs w:val="22"/>
        </w:rPr>
        <w:t>(r) and 42 C</w:t>
      </w:r>
      <w:r w:rsidR="00990C82" w:rsidRPr="00960A37">
        <w:rPr>
          <w:szCs w:val="22"/>
        </w:rPr>
        <w:t>.</w:t>
      </w:r>
      <w:r w:rsidRPr="00960A37">
        <w:rPr>
          <w:szCs w:val="22"/>
        </w:rPr>
        <w:t>F</w:t>
      </w:r>
      <w:r w:rsidR="00990C82" w:rsidRPr="00232D8B">
        <w:rPr>
          <w:szCs w:val="22"/>
        </w:rPr>
        <w:t>.</w:t>
      </w:r>
      <w:r w:rsidRPr="00232D8B">
        <w:rPr>
          <w:szCs w:val="22"/>
        </w:rPr>
        <w:t>R</w:t>
      </w:r>
      <w:r w:rsidR="00401408" w:rsidRPr="00232D8B">
        <w:rPr>
          <w:szCs w:val="22"/>
        </w:rPr>
        <w:t>.</w:t>
      </w:r>
      <w:r w:rsidRPr="00232D8B">
        <w:rPr>
          <w:szCs w:val="22"/>
        </w:rPr>
        <w:t xml:space="preserve"> 440.60.</w:t>
      </w:r>
    </w:p>
    <w:p w14:paraId="16E71A6B" w14:textId="77777777" w:rsidR="00EF4325" w:rsidRPr="00B7066B" w:rsidRDefault="00EF4325" w:rsidP="00D244E0">
      <w:pPr>
        <w:pStyle w:val="BodyTextIndent"/>
        <w:tabs>
          <w:tab w:val="left" w:pos="1620"/>
          <w:tab w:val="left" w:pos="2340"/>
          <w:tab w:val="left" w:pos="3060"/>
          <w:tab w:val="left" w:pos="3600"/>
          <w:tab w:val="left" w:pos="4320"/>
          <w:tab w:val="left" w:pos="5040"/>
        </w:tabs>
        <w:ind w:hanging="1080"/>
        <w:jc w:val="left"/>
        <w:rPr>
          <w:szCs w:val="22"/>
        </w:rPr>
      </w:pPr>
    </w:p>
    <w:p w14:paraId="3AED43DA" w14:textId="77777777" w:rsidR="00860767" w:rsidRPr="003A1E95" w:rsidRDefault="00EF4325" w:rsidP="00D244E0">
      <w:pPr>
        <w:tabs>
          <w:tab w:val="left" w:pos="-1170"/>
          <w:tab w:val="left" w:pos="720"/>
          <w:tab w:val="left" w:pos="2340"/>
          <w:tab w:val="left" w:pos="3060"/>
          <w:tab w:val="left" w:pos="3600"/>
          <w:tab w:val="left" w:pos="4320"/>
          <w:tab w:val="left" w:pos="5040"/>
        </w:tabs>
        <w:ind w:left="1620" w:hanging="900"/>
        <w:rPr>
          <w:rFonts w:ascii="Times New Roman" w:hAnsi="Times New Roman"/>
          <w:szCs w:val="22"/>
        </w:rPr>
      </w:pPr>
      <w:r w:rsidRPr="00B7066B">
        <w:rPr>
          <w:rFonts w:ascii="Times New Roman" w:hAnsi="Times New Roman"/>
          <w:szCs w:val="22"/>
        </w:rPr>
        <w:t>15.02-3</w:t>
      </w:r>
      <w:r w:rsidRPr="00B7066B">
        <w:rPr>
          <w:rFonts w:ascii="Times New Roman" w:hAnsi="Times New Roman"/>
          <w:szCs w:val="22"/>
        </w:rPr>
        <w:tab/>
      </w:r>
      <w:r w:rsidRPr="00B7066B">
        <w:rPr>
          <w:rFonts w:ascii="Times New Roman" w:hAnsi="Times New Roman"/>
          <w:b/>
          <w:bCs/>
          <w:szCs w:val="22"/>
        </w:rPr>
        <w:t>Rehabilitation Potential</w:t>
      </w:r>
      <w:r w:rsidRPr="00B7066B">
        <w:rPr>
          <w:rFonts w:ascii="Times New Roman" w:hAnsi="Times New Roman"/>
          <w:szCs w:val="22"/>
        </w:rPr>
        <w:t xml:space="preserve"> is a documented expectation by the member’s</w:t>
      </w:r>
      <w:r w:rsidR="007D164E" w:rsidRPr="00B7066B">
        <w:rPr>
          <w:rFonts w:ascii="Times New Roman" w:hAnsi="Times New Roman"/>
          <w:szCs w:val="22"/>
        </w:rPr>
        <w:t xml:space="preserve"> primary</w:t>
      </w:r>
      <w:r w:rsidR="009B0D82" w:rsidRPr="00B7066B">
        <w:rPr>
          <w:rFonts w:ascii="Times New Roman" w:hAnsi="Times New Roman"/>
          <w:szCs w:val="22"/>
        </w:rPr>
        <w:t xml:space="preserve"> </w:t>
      </w:r>
      <w:r w:rsidR="00B2586F" w:rsidRPr="00B7066B">
        <w:rPr>
          <w:rFonts w:ascii="Times New Roman" w:hAnsi="Times New Roman"/>
          <w:szCs w:val="22"/>
        </w:rPr>
        <w:t>c</w:t>
      </w:r>
      <w:r w:rsidR="009B0D82" w:rsidRPr="00B7066B">
        <w:rPr>
          <w:rFonts w:ascii="Times New Roman" w:hAnsi="Times New Roman"/>
          <w:szCs w:val="22"/>
        </w:rPr>
        <w:t xml:space="preserve">are </w:t>
      </w:r>
      <w:r w:rsidR="00B2586F" w:rsidRPr="00B9106E">
        <w:rPr>
          <w:rFonts w:ascii="Times New Roman" w:hAnsi="Times New Roman"/>
          <w:szCs w:val="22"/>
        </w:rPr>
        <w:t>p</w:t>
      </w:r>
      <w:r w:rsidR="00B82D0A" w:rsidRPr="00B9106E">
        <w:rPr>
          <w:rFonts w:ascii="Times New Roman" w:hAnsi="Times New Roman"/>
          <w:szCs w:val="22"/>
        </w:rPr>
        <w:t>rovider or prescribing provider</w:t>
      </w:r>
      <w:r w:rsidR="00750C8E" w:rsidRPr="00B9106E">
        <w:rPr>
          <w:rFonts w:ascii="Times New Roman" w:hAnsi="Times New Roman"/>
          <w:szCs w:val="22"/>
        </w:rPr>
        <w:t xml:space="preserve"> </w:t>
      </w:r>
      <w:r w:rsidR="00B82D0A" w:rsidRPr="00B9106E">
        <w:rPr>
          <w:rFonts w:ascii="Times New Roman" w:hAnsi="Times New Roman"/>
          <w:szCs w:val="22"/>
        </w:rPr>
        <w:t>(</w:t>
      </w:r>
      <w:r w:rsidR="00750C8E" w:rsidRPr="00396991">
        <w:rPr>
          <w:rFonts w:ascii="Times New Roman" w:hAnsi="Times New Roman"/>
          <w:szCs w:val="22"/>
        </w:rPr>
        <w:t>Medical Doctor (MD), Doctor of Osteopathic (DO), Physician Assistant (PA), or Advanced Practic</w:t>
      </w:r>
      <w:r w:rsidR="00E52F5B" w:rsidRPr="00C31D6D">
        <w:rPr>
          <w:rFonts w:ascii="Times New Roman" w:hAnsi="Times New Roman"/>
          <w:szCs w:val="22"/>
        </w:rPr>
        <w:t>e</w:t>
      </w:r>
      <w:r w:rsidR="00750C8E" w:rsidRPr="00C31D6D">
        <w:rPr>
          <w:rFonts w:ascii="Times New Roman" w:hAnsi="Times New Roman"/>
          <w:szCs w:val="22"/>
        </w:rPr>
        <w:t xml:space="preserve"> Registered Nurse (APRN)</w:t>
      </w:r>
      <w:r w:rsidR="00B82D0A" w:rsidRPr="00C31D6D">
        <w:rPr>
          <w:rFonts w:ascii="Times New Roman" w:hAnsi="Times New Roman"/>
          <w:szCs w:val="22"/>
        </w:rPr>
        <w:t>)</w:t>
      </w:r>
      <w:r w:rsidR="00E52F5B" w:rsidRPr="00C31D6D">
        <w:rPr>
          <w:rFonts w:ascii="Times New Roman" w:hAnsi="Times New Roman"/>
          <w:szCs w:val="22"/>
        </w:rPr>
        <w:t xml:space="preserve">, </w:t>
      </w:r>
      <w:r w:rsidR="00750C8E" w:rsidRPr="00C31D6D">
        <w:rPr>
          <w:rFonts w:ascii="Times New Roman" w:hAnsi="Times New Roman"/>
          <w:szCs w:val="22"/>
        </w:rPr>
        <w:t xml:space="preserve">who is </w:t>
      </w:r>
      <w:r w:rsidR="00750C8E" w:rsidRPr="00806389">
        <w:rPr>
          <w:rFonts w:ascii="Times New Roman" w:hAnsi="Times New Roman"/>
          <w:szCs w:val="22"/>
        </w:rPr>
        <w:t>licensed and acting within the scope of his or her license</w:t>
      </w:r>
      <w:r w:rsidR="00451B1B" w:rsidRPr="00806389">
        <w:rPr>
          <w:rFonts w:ascii="Times New Roman" w:hAnsi="Times New Roman"/>
          <w:szCs w:val="22"/>
        </w:rPr>
        <w:t>,</w:t>
      </w:r>
      <w:r w:rsidR="00750C8E" w:rsidRPr="00806389">
        <w:rPr>
          <w:rFonts w:ascii="Times New Roman" w:hAnsi="Times New Roman"/>
          <w:szCs w:val="22"/>
        </w:rPr>
        <w:t xml:space="preserve"> indicating </w:t>
      </w:r>
      <w:r w:rsidRPr="00806389">
        <w:rPr>
          <w:rFonts w:ascii="Times New Roman" w:hAnsi="Times New Roman"/>
          <w:szCs w:val="22"/>
        </w:rPr>
        <w:t>that the member’s condition will improve significantly in a reasonable, predictable period of time as a result of the prescribed treatment plan.</w:t>
      </w:r>
      <w:r w:rsidR="008A5AB0" w:rsidRPr="003A1E95">
        <w:rPr>
          <w:rFonts w:ascii="Times New Roman" w:hAnsi="Times New Roman"/>
          <w:szCs w:val="22"/>
        </w:rPr>
        <w:t xml:space="preserve"> </w:t>
      </w:r>
    </w:p>
    <w:p w14:paraId="3B50D8E3" w14:textId="77777777" w:rsidR="00E83185" w:rsidRPr="00ED188B" w:rsidRDefault="00E83185" w:rsidP="00D244E0">
      <w:pPr>
        <w:tabs>
          <w:tab w:val="left" w:pos="-1170"/>
          <w:tab w:val="left" w:pos="720"/>
          <w:tab w:val="left" w:pos="2340"/>
          <w:tab w:val="left" w:pos="3060"/>
          <w:tab w:val="left" w:pos="3600"/>
          <w:tab w:val="left" w:pos="4320"/>
          <w:tab w:val="left" w:pos="5040"/>
        </w:tabs>
        <w:ind w:left="1620" w:hanging="900"/>
        <w:rPr>
          <w:rFonts w:ascii="Times New Roman" w:hAnsi="Times New Roman"/>
          <w:szCs w:val="22"/>
        </w:rPr>
      </w:pPr>
    </w:p>
    <w:p w14:paraId="279D5C60" w14:textId="77777777" w:rsidR="00E83185" w:rsidRPr="00B12FF2" w:rsidRDefault="00E83185" w:rsidP="006001A4">
      <w:pPr>
        <w:tabs>
          <w:tab w:val="left" w:pos="1440"/>
          <w:tab w:val="left" w:pos="1620"/>
          <w:tab w:val="left" w:pos="2340"/>
          <w:tab w:val="left" w:pos="3060"/>
          <w:tab w:val="left" w:pos="3600"/>
          <w:tab w:val="left" w:pos="4320"/>
          <w:tab w:val="left" w:pos="5040"/>
        </w:tabs>
        <w:ind w:left="1620" w:hanging="900"/>
        <w:rPr>
          <w:rFonts w:ascii="Times New Roman" w:hAnsi="Times New Roman"/>
          <w:szCs w:val="22"/>
        </w:rPr>
      </w:pPr>
      <w:r w:rsidRPr="00421008">
        <w:rPr>
          <w:rFonts w:ascii="Times New Roman" w:hAnsi="Times New Roman"/>
          <w:szCs w:val="22"/>
        </w:rPr>
        <w:t>15.02-4</w:t>
      </w:r>
      <w:r w:rsidR="008A5AB0" w:rsidRPr="00B12FF2">
        <w:rPr>
          <w:rFonts w:ascii="Times New Roman" w:hAnsi="Times New Roman"/>
          <w:szCs w:val="22"/>
        </w:rPr>
        <w:tab/>
      </w:r>
      <w:r w:rsidR="008A5AB0" w:rsidRPr="00B12FF2">
        <w:rPr>
          <w:rFonts w:ascii="Times New Roman" w:hAnsi="Times New Roman"/>
          <w:szCs w:val="22"/>
        </w:rPr>
        <w:tab/>
      </w:r>
      <w:r w:rsidRPr="00B12FF2">
        <w:rPr>
          <w:rFonts w:ascii="Times New Roman" w:hAnsi="Times New Roman"/>
          <w:b/>
          <w:szCs w:val="22"/>
        </w:rPr>
        <w:t>Prior Authorization</w:t>
      </w:r>
      <w:r w:rsidRPr="00B12FF2">
        <w:rPr>
          <w:rFonts w:ascii="Times New Roman" w:hAnsi="Times New Roman"/>
          <w:szCs w:val="22"/>
        </w:rPr>
        <w:t xml:space="preserve"> is the process of obtaining prior approval </w:t>
      </w:r>
      <w:r w:rsidR="002E2EFF" w:rsidRPr="00B12FF2">
        <w:rPr>
          <w:rFonts w:ascii="Times New Roman" w:hAnsi="Times New Roman"/>
          <w:szCs w:val="22"/>
        </w:rPr>
        <w:t xml:space="preserve">from the Department </w:t>
      </w:r>
      <w:r w:rsidRPr="00B12FF2">
        <w:rPr>
          <w:rFonts w:ascii="Times New Roman" w:hAnsi="Times New Roman"/>
          <w:szCs w:val="22"/>
        </w:rPr>
        <w:t>as to the medical necessity and eligibility for certain MaineCare services before they are delivered, as set forth her</w:t>
      </w:r>
      <w:r w:rsidR="00466585" w:rsidRPr="00B12FF2">
        <w:rPr>
          <w:rFonts w:ascii="Times New Roman" w:hAnsi="Times New Roman"/>
          <w:szCs w:val="22"/>
        </w:rPr>
        <w:t>e</w:t>
      </w:r>
      <w:r w:rsidRPr="00B12FF2">
        <w:rPr>
          <w:rFonts w:ascii="Times New Roman" w:hAnsi="Times New Roman"/>
          <w:szCs w:val="22"/>
        </w:rPr>
        <w:t xml:space="preserve">in and in Chapter I, Section 1 of the </w:t>
      </w:r>
      <w:r w:rsidRPr="00B12FF2">
        <w:rPr>
          <w:rFonts w:ascii="Times New Roman" w:hAnsi="Times New Roman"/>
          <w:i/>
          <w:szCs w:val="22"/>
        </w:rPr>
        <w:t xml:space="preserve">MaineCare Benefits Manual </w:t>
      </w:r>
      <w:r w:rsidRPr="00B12FF2">
        <w:rPr>
          <w:rFonts w:ascii="Times New Roman" w:hAnsi="Times New Roman"/>
          <w:szCs w:val="22"/>
        </w:rPr>
        <w:t>(MBM</w:t>
      </w:r>
      <w:r w:rsidRPr="00B12FF2">
        <w:rPr>
          <w:rFonts w:ascii="Times New Roman" w:hAnsi="Times New Roman"/>
          <w:i/>
          <w:szCs w:val="22"/>
        </w:rPr>
        <w:t>)</w:t>
      </w:r>
      <w:r w:rsidRPr="00B12FF2">
        <w:rPr>
          <w:rFonts w:ascii="Times New Roman" w:hAnsi="Times New Roman"/>
          <w:szCs w:val="22"/>
        </w:rPr>
        <w:t>.</w:t>
      </w:r>
      <w:r w:rsidR="002A1BDE" w:rsidRPr="00B12FF2">
        <w:rPr>
          <w:rFonts w:ascii="Times New Roman" w:hAnsi="Times New Roman"/>
          <w:szCs w:val="22"/>
        </w:rPr>
        <w:t xml:space="preserve"> </w:t>
      </w:r>
    </w:p>
    <w:p w14:paraId="5AED9588" w14:textId="77777777" w:rsidR="00EF4325" w:rsidRPr="00B12FF2" w:rsidRDefault="00EF4325" w:rsidP="005A2C41">
      <w:pPr>
        <w:tabs>
          <w:tab w:val="left" w:pos="720"/>
          <w:tab w:val="left" w:pos="1620"/>
          <w:tab w:val="left" w:pos="2340"/>
          <w:tab w:val="left" w:pos="3060"/>
          <w:tab w:val="left" w:pos="3600"/>
          <w:tab w:val="left" w:pos="4320"/>
          <w:tab w:val="left" w:pos="5040"/>
        </w:tabs>
        <w:rPr>
          <w:rFonts w:ascii="Times New Roman" w:hAnsi="Times New Roman"/>
          <w:szCs w:val="22"/>
        </w:rPr>
      </w:pPr>
    </w:p>
    <w:p w14:paraId="678E6742" w14:textId="77777777" w:rsidR="00EF4325" w:rsidRPr="00B12FF2" w:rsidRDefault="00EF4325" w:rsidP="00EA3E2D">
      <w:pPr>
        <w:numPr>
          <w:ilvl w:val="1"/>
          <w:numId w:val="9"/>
        </w:numPr>
        <w:tabs>
          <w:tab w:val="left" w:pos="720"/>
          <w:tab w:val="left" w:pos="1620"/>
          <w:tab w:val="left" w:pos="2340"/>
          <w:tab w:val="left" w:pos="3060"/>
          <w:tab w:val="left" w:pos="3600"/>
          <w:tab w:val="left" w:pos="4320"/>
          <w:tab w:val="left" w:pos="5040"/>
        </w:tabs>
        <w:ind w:left="720" w:hanging="720"/>
        <w:rPr>
          <w:rFonts w:ascii="Times New Roman" w:hAnsi="Times New Roman"/>
          <w:szCs w:val="22"/>
        </w:rPr>
      </w:pPr>
      <w:bookmarkStart w:id="0" w:name="_Hlk522803210"/>
      <w:r w:rsidRPr="00B12FF2">
        <w:rPr>
          <w:rFonts w:ascii="Times New Roman" w:hAnsi="Times New Roman"/>
          <w:b/>
          <w:szCs w:val="22"/>
        </w:rPr>
        <w:t xml:space="preserve">ELIGIBILITY FOR </w:t>
      </w:r>
      <w:r w:rsidR="00416E7D" w:rsidRPr="00B12FF2">
        <w:rPr>
          <w:rFonts w:ascii="Times New Roman" w:hAnsi="Times New Roman"/>
          <w:b/>
          <w:szCs w:val="22"/>
        </w:rPr>
        <w:t>SERVICES</w:t>
      </w:r>
    </w:p>
    <w:bookmarkEnd w:id="0"/>
    <w:p w14:paraId="5D1C3B8C" w14:textId="77777777" w:rsidR="00A446C4" w:rsidRPr="00B12FF2" w:rsidRDefault="00A446C4" w:rsidP="00D244E0">
      <w:pPr>
        <w:tabs>
          <w:tab w:val="left" w:pos="-990"/>
          <w:tab w:val="left" w:pos="1620"/>
          <w:tab w:val="left" w:pos="2340"/>
          <w:tab w:val="left" w:pos="3060"/>
          <w:tab w:val="left" w:pos="3600"/>
          <w:tab w:val="left" w:pos="4320"/>
          <w:tab w:val="left" w:pos="5040"/>
        </w:tabs>
        <w:ind w:left="720"/>
        <w:rPr>
          <w:rFonts w:ascii="Times New Roman" w:hAnsi="Times New Roman"/>
          <w:szCs w:val="22"/>
        </w:rPr>
      </w:pPr>
    </w:p>
    <w:p w14:paraId="1F254B45" w14:textId="77777777" w:rsidR="00EF4325" w:rsidRPr="003A1E95" w:rsidRDefault="00CA3EFF" w:rsidP="00EA3E2D">
      <w:pPr>
        <w:tabs>
          <w:tab w:val="left" w:pos="-990"/>
          <w:tab w:val="left" w:pos="720"/>
          <w:tab w:val="left" w:pos="1440"/>
          <w:tab w:val="left" w:pos="1620"/>
          <w:tab w:val="left" w:pos="2340"/>
          <w:tab w:val="left" w:pos="3060"/>
          <w:tab w:val="left" w:pos="3600"/>
          <w:tab w:val="left" w:pos="4320"/>
          <w:tab w:val="left" w:pos="5040"/>
        </w:tabs>
        <w:ind w:left="1440" w:hanging="720"/>
        <w:rPr>
          <w:rFonts w:ascii="Times New Roman" w:hAnsi="Times New Roman"/>
          <w:szCs w:val="22"/>
        </w:rPr>
      </w:pPr>
      <w:r w:rsidRPr="00B12FF2">
        <w:rPr>
          <w:rFonts w:ascii="Times New Roman" w:hAnsi="Times New Roman"/>
          <w:szCs w:val="22"/>
        </w:rPr>
        <w:t>A.</w:t>
      </w:r>
      <w:r w:rsidR="008A5AB0" w:rsidRPr="00B12FF2">
        <w:rPr>
          <w:rFonts w:ascii="Times New Roman" w:hAnsi="Times New Roman"/>
          <w:szCs w:val="22"/>
        </w:rPr>
        <w:tab/>
      </w:r>
      <w:r w:rsidR="00EF4325" w:rsidRPr="00B12FF2">
        <w:rPr>
          <w:rFonts w:ascii="Times New Roman" w:hAnsi="Times New Roman"/>
          <w:szCs w:val="22"/>
        </w:rPr>
        <w:t xml:space="preserve">Individuals must meet the financial, residency and eligibility criteria as set forth in the </w:t>
      </w:r>
      <w:r w:rsidR="00EF4325" w:rsidRPr="00B12FF2">
        <w:rPr>
          <w:rFonts w:ascii="Times New Roman" w:hAnsi="Times New Roman"/>
          <w:i/>
          <w:szCs w:val="22"/>
        </w:rPr>
        <w:t>MaineCare Eligibility Manual</w:t>
      </w:r>
      <w:r w:rsidR="000513B5" w:rsidRPr="00B12FF2">
        <w:rPr>
          <w:rFonts w:ascii="Times New Roman" w:hAnsi="Times New Roman"/>
          <w:szCs w:val="22"/>
        </w:rPr>
        <w:t xml:space="preserve"> in order to be eligible for chiropractic services under this Section</w:t>
      </w:r>
      <w:r w:rsidR="00EF4325" w:rsidRPr="00B12FF2">
        <w:rPr>
          <w:rFonts w:ascii="Times New Roman" w:hAnsi="Times New Roman"/>
          <w:szCs w:val="22"/>
        </w:rPr>
        <w:t>.</w:t>
      </w:r>
      <w:r w:rsidR="00860767" w:rsidRPr="00B12FF2">
        <w:rPr>
          <w:rFonts w:ascii="Times New Roman" w:hAnsi="Times New Roman"/>
          <w:szCs w:val="22"/>
        </w:rPr>
        <w:t xml:space="preserve"> </w:t>
      </w:r>
      <w:r w:rsidR="00EF4325" w:rsidRPr="00B12FF2">
        <w:rPr>
          <w:rFonts w:ascii="Times New Roman" w:hAnsi="Times New Roman"/>
          <w:szCs w:val="22"/>
        </w:rPr>
        <w:t>Some members may have restrictions on the type and amount of services they are eligible to receive.</w:t>
      </w:r>
      <w:r w:rsidR="00860767" w:rsidRPr="00B12FF2">
        <w:rPr>
          <w:rFonts w:ascii="Times New Roman" w:hAnsi="Times New Roman"/>
          <w:szCs w:val="22"/>
        </w:rPr>
        <w:t xml:space="preserve"> </w:t>
      </w:r>
      <w:r w:rsidR="00EF4325" w:rsidRPr="00B12FF2">
        <w:rPr>
          <w:rFonts w:ascii="Times New Roman" w:hAnsi="Times New Roman"/>
          <w:szCs w:val="22"/>
        </w:rPr>
        <w:t>It is the responsibility of the</w:t>
      </w:r>
      <w:r w:rsidR="008A5AB0" w:rsidRPr="00B12FF2">
        <w:rPr>
          <w:rFonts w:ascii="Times New Roman" w:hAnsi="Times New Roman"/>
          <w:szCs w:val="22"/>
        </w:rPr>
        <w:t xml:space="preserve"> </w:t>
      </w:r>
      <w:r w:rsidRPr="00B12FF2">
        <w:rPr>
          <w:rFonts w:ascii="Times New Roman" w:hAnsi="Times New Roman"/>
          <w:szCs w:val="22"/>
        </w:rPr>
        <w:t>primary care provider o</w:t>
      </w:r>
      <w:r w:rsidR="00721229" w:rsidRPr="00B12FF2">
        <w:rPr>
          <w:rFonts w:ascii="Times New Roman" w:hAnsi="Times New Roman"/>
          <w:szCs w:val="22"/>
        </w:rPr>
        <w:t>r</w:t>
      </w:r>
      <w:r w:rsidRPr="00B12FF2">
        <w:rPr>
          <w:rFonts w:ascii="Times New Roman" w:hAnsi="Times New Roman"/>
          <w:szCs w:val="22"/>
        </w:rPr>
        <w:t xml:space="preserve"> prescribing provider (MD,</w:t>
      </w:r>
      <w:r w:rsidR="00CB79B4" w:rsidRPr="00B12FF2">
        <w:rPr>
          <w:rFonts w:ascii="Times New Roman" w:hAnsi="Times New Roman"/>
          <w:szCs w:val="22"/>
        </w:rPr>
        <w:t xml:space="preserve"> </w:t>
      </w:r>
      <w:r w:rsidR="00BF1101" w:rsidRPr="00B12FF2">
        <w:rPr>
          <w:rFonts w:ascii="Times New Roman" w:hAnsi="Times New Roman"/>
          <w:szCs w:val="22"/>
        </w:rPr>
        <w:t>DO, PA, or APRN) who is li</w:t>
      </w:r>
      <w:r w:rsidRPr="00B12FF2">
        <w:rPr>
          <w:rFonts w:ascii="Times New Roman" w:hAnsi="Times New Roman"/>
          <w:szCs w:val="22"/>
        </w:rPr>
        <w:t xml:space="preserve">censed and acting within the scope of his or her license </w:t>
      </w:r>
      <w:r w:rsidR="00EF4325" w:rsidRPr="00B12FF2">
        <w:rPr>
          <w:rFonts w:ascii="Times New Roman" w:hAnsi="Times New Roman"/>
          <w:szCs w:val="22"/>
        </w:rPr>
        <w:t>to verify a member’s eligibility for MaineCare, as described in Chapter I</w:t>
      </w:r>
      <w:r w:rsidR="000C4206" w:rsidRPr="00B12FF2">
        <w:rPr>
          <w:rFonts w:ascii="Times New Roman" w:hAnsi="Times New Roman"/>
          <w:szCs w:val="22"/>
        </w:rPr>
        <w:t xml:space="preserve">, </w:t>
      </w:r>
      <w:r w:rsidRPr="00B12FF2">
        <w:rPr>
          <w:rFonts w:ascii="Times New Roman" w:hAnsi="Times New Roman"/>
          <w:szCs w:val="22"/>
        </w:rPr>
        <w:t>Section I</w:t>
      </w:r>
      <w:r w:rsidR="00EF4325" w:rsidRPr="00B12FF2">
        <w:rPr>
          <w:rFonts w:ascii="Times New Roman" w:hAnsi="Times New Roman"/>
          <w:szCs w:val="22"/>
        </w:rPr>
        <w:t xml:space="preserve"> of the </w:t>
      </w:r>
      <w:r w:rsidR="00C84885" w:rsidRPr="00B12FF2">
        <w:rPr>
          <w:rFonts w:ascii="Times New Roman" w:hAnsi="Times New Roman"/>
          <w:szCs w:val="22"/>
        </w:rPr>
        <w:t>“MBM”</w:t>
      </w:r>
      <w:r w:rsidR="00EF4325" w:rsidRPr="00B12FF2">
        <w:rPr>
          <w:rFonts w:ascii="Times New Roman" w:hAnsi="Times New Roman"/>
          <w:szCs w:val="22"/>
        </w:rPr>
        <w:t xml:space="preserve">, prior to </w:t>
      </w:r>
      <w:r w:rsidR="00E9501F" w:rsidRPr="00B12FF2">
        <w:rPr>
          <w:rFonts w:ascii="Times New Roman" w:hAnsi="Times New Roman"/>
          <w:szCs w:val="22"/>
        </w:rPr>
        <w:t>the provision of</w:t>
      </w:r>
      <w:r w:rsidR="000513B5" w:rsidRPr="00B12FF2">
        <w:rPr>
          <w:rFonts w:ascii="Times New Roman" w:hAnsi="Times New Roman"/>
          <w:szCs w:val="22"/>
        </w:rPr>
        <w:t xml:space="preserve"> chiropractic</w:t>
      </w:r>
      <w:r w:rsidR="00EF4325" w:rsidRPr="00B12FF2">
        <w:rPr>
          <w:rFonts w:ascii="Times New Roman" w:hAnsi="Times New Roman"/>
          <w:szCs w:val="22"/>
        </w:rPr>
        <w:t xml:space="preserve"> services.</w:t>
      </w:r>
      <w:r w:rsidR="003A1E95">
        <w:rPr>
          <w:rFonts w:ascii="Times New Roman" w:hAnsi="Times New Roman"/>
          <w:szCs w:val="22"/>
        </w:rPr>
        <w:t xml:space="preserve"> </w:t>
      </w:r>
    </w:p>
    <w:p w14:paraId="74C54EA2" w14:textId="77777777" w:rsidR="00A446C4" w:rsidRPr="00ED188B" w:rsidRDefault="00A446C4" w:rsidP="00EA3E2D">
      <w:pPr>
        <w:tabs>
          <w:tab w:val="left" w:pos="720"/>
          <w:tab w:val="left" w:pos="1440"/>
          <w:tab w:val="left" w:pos="1620"/>
          <w:tab w:val="left" w:pos="2340"/>
          <w:tab w:val="left" w:pos="3060"/>
          <w:tab w:val="left" w:pos="3600"/>
          <w:tab w:val="left" w:pos="4320"/>
          <w:tab w:val="left" w:pos="5040"/>
        </w:tabs>
        <w:ind w:left="720" w:hanging="720"/>
        <w:rPr>
          <w:rFonts w:ascii="Times New Roman" w:hAnsi="Times New Roman"/>
          <w:szCs w:val="22"/>
        </w:rPr>
      </w:pPr>
    </w:p>
    <w:p w14:paraId="5066A260" w14:textId="77777777" w:rsidR="00EF4325" w:rsidRPr="00F321AD" w:rsidRDefault="008A5AB0" w:rsidP="00EA3E2D">
      <w:pPr>
        <w:tabs>
          <w:tab w:val="left" w:pos="720"/>
          <w:tab w:val="left" w:pos="1440"/>
          <w:tab w:val="left" w:pos="1620"/>
          <w:tab w:val="left" w:pos="2340"/>
          <w:tab w:val="left" w:pos="3060"/>
          <w:tab w:val="left" w:pos="3600"/>
          <w:tab w:val="left" w:pos="4320"/>
          <w:tab w:val="left" w:pos="5040"/>
        </w:tabs>
        <w:ind w:left="1440" w:hanging="720"/>
        <w:rPr>
          <w:rFonts w:ascii="Times New Roman" w:hAnsi="Times New Roman"/>
          <w:szCs w:val="22"/>
        </w:rPr>
      </w:pPr>
      <w:bookmarkStart w:id="1" w:name="_Hlk522803224"/>
      <w:r w:rsidRPr="00421008">
        <w:rPr>
          <w:rFonts w:ascii="Times New Roman" w:hAnsi="Times New Roman"/>
          <w:szCs w:val="22"/>
        </w:rPr>
        <w:t>B.</w:t>
      </w:r>
      <w:r w:rsidRPr="00421008">
        <w:rPr>
          <w:rFonts w:ascii="Times New Roman" w:hAnsi="Times New Roman"/>
          <w:szCs w:val="22"/>
        </w:rPr>
        <w:tab/>
      </w:r>
      <w:r w:rsidR="00D351C5" w:rsidRPr="00421008">
        <w:rPr>
          <w:rFonts w:ascii="Times New Roman" w:hAnsi="Times New Roman"/>
          <w:szCs w:val="22"/>
        </w:rPr>
        <w:t>If the Centers for Medicare and Medicaid Services (CMS) approves, c</w:t>
      </w:r>
      <w:r w:rsidR="00EF4325" w:rsidRPr="00421008">
        <w:rPr>
          <w:rFonts w:ascii="Times New Roman" w:hAnsi="Times New Roman"/>
          <w:szCs w:val="22"/>
        </w:rPr>
        <w:t xml:space="preserve">overed </w:t>
      </w:r>
      <w:r w:rsidR="002832F5" w:rsidRPr="00AE370F">
        <w:rPr>
          <w:rFonts w:ascii="Times New Roman" w:hAnsi="Times New Roman"/>
          <w:szCs w:val="22"/>
        </w:rPr>
        <w:t xml:space="preserve">chiropractic </w:t>
      </w:r>
      <w:r w:rsidR="00EF4325" w:rsidRPr="002672A7">
        <w:rPr>
          <w:rFonts w:ascii="Times New Roman" w:hAnsi="Times New Roman"/>
          <w:szCs w:val="22"/>
        </w:rPr>
        <w:t>services for members of all ages must be medically necessary</w:t>
      </w:r>
      <w:r w:rsidR="002832F5" w:rsidRPr="002672A7">
        <w:rPr>
          <w:rFonts w:ascii="Times New Roman" w:hAnsi="Times New Roman"/>
          <w:szCs w:val="22"/>
        </w:rPr>
        <w:t xml:space="preserve"> for the </w:t>
      </w:r>
      <w:r w:rsidR="00671D42" w:rsidRPr="00B0179A">
        <w:rPr>
          <w:rFonts w:ascii="Times New Roman" w:hAnsi="Times New Roman"/>
          <w:szCs w:val="22"/>
        </w:rPr>
        <w:t xml:space="preserve">diagnosis </w:t>
      </w:r>
      <w:r w:rsidR="00C31D6D">
        <w:rPr>
          <w:rFonts w:ascii="Times New Roman" w:hAnsi="Times New Roman"/>
        </w:rPr>
        <w:t>and treatment</w:t>
      </w:r>
      <w:r w:rsidR="00C31D6D" w:rsidRPr="00B0179A">
        <w:rPr>
          <w:rFonts w:ascii="Times New Roman" w:hAnsi="Times New Roman"/>
          <w:szCs w:val="22"/>
        </w:rPr>
        <w:t xml:space="preserve"> </w:t>
      </w:r>
      <w:r w:rsidR="00671D42" w:rsidRPr="00B0179A">
        <w:rPr>
          <w:rFonts w:ascii="Times New Roman" w:hAnsi="Times New Roman"/>
          <w:szCs w:val="22"/>
        </w:rPr>
        <w:t>of</w:t>
      </w:r>
      <w:r w:rsidR="00C31D6D">
        <w:rPr>
          <w:rFonts w:ascii="Times New Roman" w:hAnsi="Times New Roman"/>
          <w:szCs w:val="22"/>
        </w:rPr>
        <w:t xml:space="preserve"> a</w:t>
      </w:r>
      <w:r w:rsidR="00D12B14">
        <w:rPr>
          <w:rFonts w:ascii="Times New Roman" w:hAnsi="Times New Roman"/>
          <w:szCs w:val="22"/>
        </w:rPr>
        <w:t xml:space="preserve"> spinal condition</w:t>
      </w:r>
      <w:r w:rsidR="002832F5" w:rsidRPr="00787D2E">
        <w:rPr>
          <w:rFonts w:ascii="Times New Roman" w:hAnsi="Times New Roman"/>
          <w:szCs w:val="22"/>
        </w:rPr>
        <w:t>,</w:t>
      </w:r>
      <w:r w:rsidR="004D65DD" w:rsidRPr="00787D2E">
        <w:rPr>
          <w:rFonts w:ascii="Times New Roman" w:hAnsi="Times New Roman"/>
          <w:szCs w:val="22"/>
        </w:rPr>
        <w:t xml:space="preserve"> as determined </w:t>
      </w:r>
      <w:r w:rsidR="003A1E95" w:rsidRPr="00787D2E">
        <w:rPr>
          <w:rFonts w:ascii="Times New Roman" w:hAnsi="Times New Roman"/>
          <w:szCs w:val="22"/>
        </w:rPr>
        <w:t xml:space="preserve">in an initial </w:t>
      </w:r>
      <w:r w:rsidR="003A1E95" w:rsidRPr="00F321AD">
        <w:rPr>
          <w:rFonts w:ascii="Times New Roman" w:hAnsi="Times New Roman"/>
          <w:szCs w:val="22"/>
        </w:rPr>
        <w:t>evaluation</w:t>
      </w:r>
      <w:r w:rsidR="003A1E95" w:rsidRPr="00787D2E">
        <w:rPr>
          <w:rFonts w:ascii="Times New Roman" w:hAnsi="Times New Roman"/>
          <w:szCs w:val="22"/>
        </w:rPr>
        <w:t xml:space="preserve"> </w:t>
      </w:r>
      <w:r w:rsidR="004D65DD" w:rsidRPr="00787D2E">
        <w:rPr>
          <w:rFonts w:ascii="Times New Roman" w:hAnsi="Times New Roman"/>
          <w:szCs w:val="22"/>
        </w:rPr>
        <w:t>by</w:t>
      </w:r>
      <w:r w:rsidR="00CE5995">
        <w:rPr>
          <w:rFonts w:ascii="Times New Roman" w:hAnsi="Times New Roman"/>
          <w:szCs w:val="22"/>
        </w:rPr>
        <w:t xml:space="preserve"> </w:t>
      </w:r>
      <w:r w:rsidR="00FB1197">
        <w:rPr>
          <w:rFonts w:ascii="Times New Roman" w:hAnsi="Times New Roman"/>
          <w:szCs w:val="22"/>
        </w:rPr>
        <w:t>the c</w:t>
      </w:r>
      <w:r w:rsidR="003A1E95">
        <w:rPr>
          <w:rFonts w:ascii="Times New Roman" w:hAnsi="Times New Roman"/>
          <w:szCs w:val="22"/>
        </w:rPr>
        <w:t>hiropractor or</w:t>
      </w:r>
      <w:r w:rsidR="004D65DD" w:rsidRPr="00787D2E">
        <w:rPr>
          <w:rFonts w:ascii="Times New Roman" w:hAnsi="Times New Roman"/>
          <w:szCs w:val="22"/>
        </w:rPr>
        <w:t xml:space="preserve"> his or her primary care provider or prescribing provider (MD, DO, PA, or APRN)</w:t>
      </w:r>
      <w:r w:rsidR="0054603F" w:rsidRPr="00F321AD">
        <w:rPr>
          <w:rFonts w:ascii="Times New Roman" w:hAnsi="Times New Roman"/>
          <w:szCs w:val="22"/>
        </w:rPr>
        <w:t xml:space="preserve">. </w:t>
      </w:r>
      <w:r w:rsidR="00EF4325" w:rsidRPr="00F321AD">
        <w:rPr>
          <w:rFonts w:ascii="Times New Roman" w:hAnsi="Times New Roman"/>
          <w:szCs w:val="22"/>
        </w:rPr>
        <w:t>The Department or its authorized agent has the right to perform eligibility determination and/or utilization review to determine if services provided were medically necessary.</w:t>
      </w:r>
    </w:p>
    <w:bookmarkEnd w:id="1"/>
    <w:p w14:paraId="0C700ABB" w14:textId="320733FB" w:rsidR="00056BA7" w:rsidRDefault="00056BA7">
      <w:pPr>
        <w:rPr>
          <w:rFonts w:ascii="Times New Roman" w:hAnsi="Times New Roman"/>
          <w:szCs w:val="22"/>
        </w:rPr>
      </w:pPr>
      <w:r>
        <w:rPr>
          <w:rFonts w:ascii="Times New Roman" w:hAnsi="Times New Roman"/>
          <w:szCs w:val="22"/>
        </w:rPr>
        <w:br w:type="page"/>
      </w:r>
    </w:p>
    <w:p w14:paraId="7BB534BA" w14:textId="4F51F8FF" w:rsidR="00056BA7" w:rsidRPr="00056BA7" w:rsidRDefault="00056BA7" w:rsidP="00056BA7">
      <w:pPr>
        <w:pStyle w:val="ListParagraph"/>
        <w:numPr>
          <w:ilvl w:val="1"/>
          <w:numId w:val="24"/>
        </w:numPr>
        <w:tabs>
          <w:tab w:val="left" w:pos="720"/>
          <w:tab w:val="left" w:pos="1620"/>
          <w:tab w:val="left" w:pos="2340"/>
          <w:tab w:val="left" w:pos="3060"/>
          <w:tab w:val="left" w:pos="3600"/>
          <w:tab w:val="left" w:pos="4320"/>
          <w:tab w:val="left" w:pos="5040"/>
        </w:tabs>
        <w:rPr>
          <w:rFonts w:ascii="Times New Roman" w:hAnsi="Times New Roman"/>
          <w:bCs/>
          <w:szCs w:val="22"/>
        </w:rPr>
      </w:pPr>
      <w:r>
        <w:rPr>
          <w:rFonts w:ascii="Times New Roman" w:hAnsi="Times New Roman"/>
          <w:b/>
          <w:szCs w:val="22"/>
        </w:rPr>
        <w:lastRenderedPageBreak/>
        <w:t xml:space="preserve">   </w:t>
      </w:r>
      <w:r w:rsidRPr="00056BA7">
        <w:rPr>
          <w:rFonts w:ascii="Times New Roman" w:hAnsi="Times New Roman"/>
          <w:b/>
          <w:szCs w:val="22"/>
        </w:rPr>
        <w:t xml:space="preserve">ELIGIBILITY FOR SERVICES </w:t>
      </w:r>
      <w:r w:rsidRPr="00056BA7">
        <w:rPr>
          <w:rFonts w:ascii="Times New Roman" w:hAnsi="Times New Roman"/>
          <w:bCs/>
          <w:szCs w:val="22"/>
        </w:rPr>
        <w:t>(cont.)</w:t>
      </w:r>
    </w:p>
    <w:p w14:paraId="5961ECA3" w14:textId="77777777" w:rsidR="00EF4325" w:rsidRPr="001347D9" w:rsidRDefault="00EF4325">
      <w:pPr>
        <w:tabs>
          <w:tab w:val="left" w:pos="720"/>
          <w:tab w:val="left" w:pos="1620"/>
          <w:tab w:val="left" w:pos="2340"/>
          <w:tab w:val="left" w:pos="3060"/>
          <w:tab w:val="left" w:pos="3600"/>
          <w:tab w:val="left" w:pos="4320"/>
          <w:tab w:val="left" w:pos="5040"/>
        </w:tabs>
        <w:ind w:left="1260"/>
        <w:rPr>
          <w:rFonts w:ascii="Times New Roman" w:hAnsi="Times New Roman"/>
          <w:szCs w:val="22"/>
        </w:rPr>
      </w:pPr>
    </w:p>
    <w:p w14:paraId="415850D8" w14:textId="77777777" w:rsidR="000D2E61" w:rsidRPr="00232D8B" w:rsidRDefault="008A5AB0" w:rsidP="00EA3E2D">
      <w:pPr>
        <w:tabs>
          <w:tab w:val="left" w:pos="720"/>
          <w:tab w:val="left" w:pos="1440"/>
          <w:tab w:val="left" w:pos="1620"/>
          <w:tab w:val="left" w:pos="2340"/>
          <w:tab w:val="left" w:pos="3060"/>
          <w:tab w:val="left" w:pos="3600"/>
          <w:tab w:val="left" w:pos="4320"/>
          <w:tab w:val="left" w:pos="5040"/>
        </w:tabs>
        <w:ind w:left="1440" w:hanging="720"/>
        <w:rPr>
          <w:rFonts w:ascii="Times New Roman" w:hAnsi="Times New Roman"/>
          <w:szCs w:val="22"/>
        </w:rPr>
      </w:pPr>
      <w:r w:rsidRPr="00285EB2">
        <w:rPr>
          <w:rFonts w:ascii="Times New Roman" w:hAnsi="Times New Roman"/>
          <w:szCs w:val="22"/>
        </w:rPr>
        <w:t>C.</w:t>
      </w:r>
      <w:r w:rsidRPr="00285EB2">
        <w:rPr>
          <w:rFonts w:ascii="Times New Roman" w:hAnsi="Times New Roman"/>
          <w:szCs w:val="22"/>
        </w:rPr>
        <w:tab/>
      </w:r>
      <w:r w:rsidR="00EF4325" w:rsidRPr="00285EB2">
        <w:rPr>
          <w:rFonts w:ascii="Times New Roman" w:hAnsi="Times New Roman"/>
          <w:szCs w:val="22"/>
        </w:rPr>
        <w:t xml:space="preserve">A member </w:t>
      </w:r>
      <w:proofErr w:type="gramStart"/>
      <w:r w:rsidR="00EF4325" w:rsidRPr="00285EB2">
        <w:rPr>
          <w:rFonts w:ascii="Times New Roman" w:hAnsi="Times New Roman"/>
          <w:szCs w:val="22"/>
        </w:rPr>
        <w:t>age</w:t>
      </w:r>
      <w:proofErr w:type="gramEnd"/>
      <w:r w:rsidR="00EF4325" w:rsidRPr="00285EB2">
        <w:rPr>
          <w:rFonts w:ascii="Times New Roman" w:hAnsi="Times New Roman"/>
          <w:szCs w:val="22"/>
        </w:rPr>
        <w:t xml:space="preserve"> twenty-one (21) and over</w:t>
      </w:r>
      <w:r w:rsidR="00401408" w:rsidRPr="00285EB2">
        <w:rPr>
          <w:rFonts w:ascii="Times New Roman" w:hAnsi="Times New Roman"/>
          <w:szCs w:val="22"/>
        </w:rPr>
        <w:t xml:space="preserve"> </w:t>
      </w:r>
      <w:r w:rsidR="00EF4325" w:rsidRPr="00285EB2">
        <w:rPr>
          <w:rFonts w:ascii="Times New Roman" w:hAnsi="Times New Roman"/>
          <w:szCs w:val="22"/>
        </w:rPr>
        <w:t>must</w:t>
      </w:r>
      <w:r w:rsidR="00DE776B" w:rsidRPr="00285EB2">
        <w:rPr>
          <w:rFonts w:ascii="Times New Roman" w:hAnsi="Times New Roman"/>
          <w:szCs w:val="22"/>
        </w:rPr>
        <w:t xml:space="preserve"> obtain a referral</w:t>
      </w:r>
      <w:r w:rsidRPr="00285EB2">
        <w:rPr>
          <w:rFonts w:ascii="Times New Roman" w:hAnsi="Times New Roman"/>
          <w:szCs w:val="22"/>
        </w:rPr>
        <w:t xml:space="preserve"> </w:t>
      </w:r>
      <w:r w:rsidR="00EF4325" w:rsidRPr="00285EB2">
        <w:rPr>
          <w:rFonts w:ascii="Times New Roman" w:hAnsi="Times New Roman"/>
          <w:szCs w:val="22"/>
        </w:rPr>
        <w:t xml:space="preserve">by </w:t>
      </w:r>
      <w:r w:rsidR="004449B2" w:rsidRPr="00285EB2">
        <w:rPr>
          <w:rFonts w:ascii="Times New Roman" w:hAnsi="Times New Roman"/>
          <w:szCs w:val="22"/>
        </w:rPr>
        <w:t xml:space="preserve">his or </w:t>
      </w:r>
      <w:r w:rsidR="00EB1CD3" w:rsidRPr="00285EB2">
        <w:rPr>
          <w:rFonts w:ascii="Times New Roman" w:hAnsi="Times New Roman"/>
          <w:szCs w:val="22"/>
        </w:rPr>
        <w:t>her</w:t>
      </w:r>
      <w:r w:rsidRPr="00285EB2">
        <w:rPr>
          <w:rFonts w:ascii="Times New Roman" w:hAnsi="Times New Roman"/>
          <w:szCs w:val="22"/>
        </w:rPr>
        <w:t xml:space="preserve"> </w:t>
      </w:r>
      <w:r w:rsidR="000D2E61" w:rsidRPr="00285EB2">
        <w:rPr>
          <w:rFonts w:ascii="Times New Roman" w:hAnsi="Times New Roman"/>
          <w:szCs w:val="22"/>
        </w:rPr>
        <w:t>p</w:t>
      </w:r>
      <w:r w:rsidR="009662CB" w:rsidRPr="00285EB2">
        <w:rPr>
          <w:rFonts w:ascii="Times New Roman" w:hAnsi="Times New Roman"/>
          <w:szCs w:val="22"/>
        </w:rPr>
        <w:t xml:space="preserve">rimary </w:t>
      </w:r>
      <w:r w:rsidR="000D2E61" w:rsidRPr="00285EB2">
        <w:rPr>
          <w:rFonts w:ascii="Times New Roman" w:hAnsi="Times New Roman"/>
          <w:szCs w:val="22"/>
        </w:rPr>
        <w:t>c</w:t>
      </w:r>
      <w:r w:rsidR="009662CB" w:rsidRPr="00285EB2">
        <w:rPr>
          <w:rFonts w:ascii="Times New Roman" w:hAnsi="Times New Roman"/>
          <w:szCs w:val="22"/>
        </w:rPr>
        <w:t>are</w:t>
      </w:r>
      <w:r w:rsidRPr="00285EB2">
        <w:rPr>
          <w:rFonts w:ascii="Times New Roman" w:hAnsi="Times New Roman"/>
          <w:szCs w:val="22"/>
        </w:rPr>
        <w:t xml:space="preserve"> </w:t>
      </w:r>
      <w:r w:rsidR="000D2E61" w:rsidRPr="00D63E63">
        <w:rPr>
          <w:rFonts w:ascii="Times New Roman" w:hAnsi="Times New Roman"/>
          <w:szCs w:val="22"/>
        </w:rPr>
        <w:t xml:space="preserve">provider or prescribing provider (MD, DO, PA, or APRN), who is licensed and acting within the scope of his or her license </w:t>
      </w:r>
      <w:r w:rsidR="00EF4325" w:rsidRPr="009F0883">
        <w:rPr>
          <w:rFonts w:ascii="Times New Roman" w:hAnsi="Times New Roman"/>
          <w:szCs w:val="22"/>
        </w:rPr>
        <w:t>that documents the member's rehabilitation potential.</w:t>
      </w:r>
      <w:r w:rsidR="00860767" w:rsidRPr="00960A37">
        <w:rPr>
          <w:rFonts w:ascii="Times New Roman" w:hAnsi="Times New Roman"/>
          <w:szCs w:val="22"/>
        </w:rPr>
        <w:t xml:space="preserve"> </w:t>
      </w:r>
      <w:r w:rsidR="000D2E61" w:rsidRPr="00960A37">
        <w:rPr>
          <w:rFonts w:ascii="Times New Roman" w:hAnsi="Times New Roman"/>
          <w:szCs w:val="22"/>
        </w:rPr>
        <w:t>The provider’s documentation of rehabilitation potential must include the reasons used to support this expectation.</w:t>
      </w:r>
      <w:r w:rsidRPr="00960A37">
        <w:rPr>
          <w:rFonts w:ascii="Times New Roman" w:hAnsi="Times New Roman"/>
          <w:szCs w:val="22"/>
        </w:rPr>
        <w:t xml:space="preserve"> </w:t>
      </w:r>
      <w:r w:rsidR="000D2E61" w:rsidRPr="00960A37">
        <w:rPr>
          <w:rFonts w:ascii="Times New Roman" w:hAnsi="Times New Roman"/>
          <w:szCs w:val="22"/>
        </w:rPr>
        <w:t xml:space="preserve">New rehabilitation potential documentation must be re-authorized per episode of unrelated conditions. </w:t>
      </w:r>
    </w:p>
    <w:p w14:paraId="74224F0C" w14:textId="77777777" w:rsidR="000D2E61" w:rsidRPr="00B7066B" w:rsidRDefault="000D2E61" w:rsidP="008A5AB0">
      <w:pPr>
        <w:tabs>
          <w:tab w:val="left" w:pos="720"/>
          <w:tab w:val="left" w:pos="1440"/>
          <w:tab w:val="left" w:pos="1620"/>
          <w:tab w:val="left" w:pos="2340"/>
          <w:tab w:val="left" w:pos="3060"/>
          <w:tab w:val="left" w:pos="3600"/>
          <w:tab w:val="left" w:pos="4320"/>
          <w:tab w:val="left" w:pos="5040"/>
        </w:tabs>
        <w:ind w:left="1080"/>
        <w:rPr>
          <w:rFonts w:ascii="Times New Roman" w:hAnsi="Times New Roman"/>
          <w:szCs w:val="22"/>
        </w:rPr>
      </w:pPr>
    </w:p>
    <w:p w14:paraId="633F84BB" w14:textId="77777777" w:rsidR="00EF4325" w:rsidRPr="00806389" w:rsidRDefault="00EF4325" w:rsidP="008A5AB0">
      <w:pPr>
        <w:tabs>
          <w:tab w:val="left" w:pos="720"/>
          <w:tab w:val="left" w:pos="1440"/>
          <w:tab w:val="left" w:pos="1620"/>
          <w:tab w:val="left" w:pos="2340"/>
          <w:tab w:val="left" w:pos="3060"/>
          <w:tab w:val="left" w:pos="3600"/>
          <w:tab w:val="left" w:pos="4320"/>
          <w:tab w:val="left" w:pos="5040"/>
        </w:tabs>
        <w:ind w:left="1440"/>
        <w:rPr>
          <w:rFonts w:ascii="Times New Roman" w:hAnsi="Times New Roman"/>
          <w:szCs w:val="22"/>
        </w:rPr>
      </w:pPr>
      <w:r w:rsidRPr="00B9106E">
        <w:rPr>
          <w:rFonts w:ascii="Times New Roman" w:hAnsi="Times New Roman"/>
          <w:szCs w:val="22"/>
        </w:rPr>
        <w:t xml:space="preserve">This </w:t>
      </w:r>
      <w:r w:rsidR="00A77A2A" w:rsidRPr="00B9106E">
        <w:rPr>
          <w:rFonts w:ascii="Times New Roman" w:hAnsi="Times New Roman"/>
          <w:szCs w:val="22"/>
        </w:rPr>
        <w:t xml:space="preserve">referral </w:t>
      </w:r>
      <w:r w:rsidRPr="00B9106E">
        <w:rPr>
          <w:rFonts w:ascii="Times New Roman" w:hAnsi="Times New Roman"/>
          <w:szCs w:val="22"/>
        </w:rPr>
        <w:t xml:space="preserve">requirement </w:t>
      </w:r>
      <w:r w:rsidR="00D95322" w:rsidRPr="00396991">
        <w:rPr>
          <w:rFonts w:ascii="Times New Roman" w:hAnsi="Times New Roman"/>
          <w:szCs w:val="22"/>
        </w:rPr>
        <w:t>does</w:t>
      </w:r>
      <w:r w:rsidR="008A5AB0" w:rsidRPr="00396991">
        <w:rPr>
          <w:rFonts w:ascii="Times New Roman" w:hAnsi="Times New Roman"/>
          <w:szCs w:val="22"/>
        </w:rPr>
        <w:t xml:space="preserve"> </w:t>
      </w:r>
      <w:r w:rsidRPr="00396991">
        <w:rPr>
          <w:rFonts w:ascii="Times New Roman" w:hAnsi="Times New Roman"/>
          <w:szCs w:val="22"/>
        </w:rPr>
        <w:t>not apply to</w:t>
      </w:r>
      <w:r w:rsidR="00EB1CD3" w:rsidRPr="00396991">
        <w:rPr>
          <w:rFonts w:ascii="Times New Roman" w:hAnsi="Times New Roman"/>
          <w:szCs w:val="22"/>
        </w:rPr>
        <w:t xml:space="preserve"> </w:t>
      </w:r>
      <w:r w:rsidRPr="00396991">
        <w:rPr>
          <w:rFonts w:ascii="Times New Roman" w:hAnsi="Times New Roman"/>
          <w:szCs w:val="22"/>
        </w:rPr>
        <w:t>members with Medicare coverage or other third party he</w:t>
      </w:r>
      <w:r w:rsidRPr="00C31D6D">
        <w:rPr>
          <w:rFonts w:ascii="Times New Roman" w:hAnsi="Times New Roman"/>
          <w:szCs w:val="22"/>
        </w:rPr>
        <w:t>alth insurance while meeting a</w:t>
      </w:r>
      <w:r w:rsidR="009662CB" w:rsidRPr="00C31D6D">
        <w:rPr>
          <w:rFonts w:ascii="Times New Roman" w:hAnsi="Times New Roman"/>
          <w:szCs w:val="22"/>
        </w:rPr>
        <w:t xml:space="preserve"> </w:t>
      </w:r>
      <w:r w:rsidRPr="00C31D6D">
        <w:rPr>
          <w:rFonts w:ascii="Times New Roman" w:hAnsi="Times New Roman"/>
          <w:szCs w:val="22"/>
        </w:rPr>
        <w:t>deductible.</w:t>
      </w:r>
      <w:r w:rsidR="00860767" w:rsidRPr="00C31D6D">
        <w:rPr>
          <w:rFonts w:ascii="Times New Roman" w:hAnsi="Times New Roman"/>
          <w:szCs w:val="22"/>
        </w:rPr>
        <w:t xml:space="preserve"> </w:t>
      </w:r>
      <w:r w:rsidRPr="00C31D6D">
        <w:rPr>
          <w:rFonts w:ascii="Times New Roman" w:hAnsi="Times New Roman"/>
          <w:szCs w:val="22"/>
        </w:rPr>
        <w:t xml:space="preserve">This </w:t>
      </w:r>
      <w:r w:rsidR="00A77A2A" w:rsidRPr="00C31D6D">
        <w:rPr>
          <w:rFonts w:ascii="Times New Roman" w:hAnsi="Times New Roman"/>
          <w:szCs w:val="22"/>
        </w:rPr>
        <w:t xml:space="preserve">referral </w:t>
      </w:r>
      <w:r w:rsidRPr="00C31D6D">
        <w:rPr>
          <w:rFonts w:ascii="Times New Roman" w:hAnsi="Times New Roman"/>
          <w:szCs w:val="22"/>
        </w:rPr>
        <w:t xml:space="preserve">requirement will also not apply to members with Medicare coverage or other third party health insurance until the coverage for chiropractic services by the other </w:t>
      </w:r>
      <w:r w:rsidR="00E27D3D" w:rsidRPr="00806389">
        <w:rPr>
          <w:rFonts w:ascii="Times New Roman" w:hAnsi="Times New Roman"/>
          <w:szCs w:val="22"/>
        </w:rPr>
        <w:t>payer</w:t>
      </w:r>
      <w:r w:rsidRPr="00806389">
        <w:rPr>
          <w:rFonts w:ascii="Times New Roman" w:hAnsi="Times New Roman"/>
          <w:szCs w:val="22"/>
        </w:rPr>
        <w:t xml:space="preserve"> has been exhausted.</w:t>
      </w:r>
    </w:p>
    <w:p w14:paraId="16D3E010" w14:textId="77777777" w:rsidR="008F4786" w:rsidRPr="003A1E95" w:rsidRDefault="008F4786" w:rsidP="008A5AB0">
      <w:pPr>
        <w:tabs>
          <w:tab w:val="left" w:pos="720"/>
          <w:tab w:val="left" w:pos="1440"/>
          <w:tab w:val="left" w:pos="1620"/>
          <w:tab w:val="left" w:pos="2340"/>
          <w:tab w:val="left" w:pos="3060"/>
          <w:tab w:val="left" w:pos="3600"/>
          <w:tab w:val="left" w:pos="4320"/>
          <w:tab w:val="left" w:pos="5040"/>
        </w:tabs>
        <w:ind w:left="1080"/>
        <w:rPr>
          <w:rFonts w:ascii="Times New Roman" w:hAnsi="Times New Roman"/>
          <w:szCs w:val="22"/>
        </w:rPr>
      </w:pPr>
    </w:p>
    <w:p w14:paraId="59478F64" w14:textId="77777777" w:rsidR="008F4786" w:rsidRPr="00421008" w:rsidRDefault="008A5AB0" w:rsidP="00EA3E2D">
      <w:pPr>
        <w:tabs>
          <w:tab w:val="left" w:pos="720"/>
          <w:tab w:val="left" w:pos="1440"/>
          <w:tab w:val="left" w:pos="1620"/>
          <w:tab w:val="left" w:pos="2340"/>
          <w:tab w:val="left" w:pos="3060"/>
          <w:tab w:val="left" w:pos="3600"/>
          <w:tab w:val="left" w:pos="4320"/>
          <w:tab w:val="left" w:pos="5040"/>
        </w:tabs>
        <w:ind w:left="1440" w:hanging="720"/>
        <w:rPr>
          <w:rFonts w:ascii="Times New Roman" w:hAnsi="Times New Roman"/>
          <w:szCs w:val="22"/>
        </w:rPr>
      </w:pPr>
      <w:r w:rsidRPr="00ED188B">
        <w:rPr>
          <w:rFonts w:ascii="Times New Roman" w:hAnsi="Times New Roman"/>
          <w:szCs w:val="22"/>
        </w:rPr>
        <w:t>D.</w:t>
      </w:r>
      <w:r w:rsidRPr="00ED188B">
        <w:rPr>
          <w:rFonts w:ascii="Times New Roman" w:hAnsi="Times New Roman"/>
          <w:szCs w:val="22"/>
        </w:rPr>
        <w:tab/>
      </w:r>
      <w:r w:rsidR="008F4786" w:rsidRPr="00ED188B">
        <w:rPr>
          <w:rFonts w:ascii="Times New Roman" w:hAnsi="Times New Roman"/>
          <w:szCs w:val="22"/>
        </w:rPr>
        <w:t>If for any reason a course of treatment is discontinued for a period longer than one (1) year, the primary care provider or prescribing provider (MD, DO, PA, APRN) must re-evaluate the member following the guidelines specified in Section 15.03.</w:t>
      </w:r>
    </w:p>
    <w:p w14:paraId="2954D768" w14:textId="77777777" w:rsidR="001D1387" w:rsidRPr="002672A7" w:rsidRDefault="001D1387" w:rsidP="000F7530">
      <w:pPr>
        <w:tabs>
          <w:tab w:val="left" w:pos="720"/>
          <w:tab w:val="left" w:pos="1620"/>
          <w:tab w:val="left" w:pos="2340"/>
          <w:tab w:val="left" w:pos="3060"/>
          <w:tab w:val="left" w:pos="3600"/>
          <w:tab w:val="left" w:pos="4320"/>
          <w:tab w:val="left" w:pos="5040"/>
        </w:tabs>
        <w:rPr>
          <w:rFonts w:ascii="Times New Roman" w:hAnsi="Times New Roman"/>
          <w:szCs w:val="22"/>
        </w:rPr>
      </w:pPr>
    </w:p>
    <w:p w14:paraId="36D86FB9" w14:textId="77777777" w:rsidR="00EF4325" w:rsidRPr="00B12FF2" w:rsidRDefault="00EF4325">
      <w:pPr>
        <w:tabs>
          <w:tab w:val="left" w:pos="720"/>
          <w:tab w:val="left" w:pos="1620"/>
          <w:tab w:val="left" w:pos="2340"/>
          <w:tab w:val="left" w:pos="3060"/>
          <w:tab w:val="left" w:pos="3600"/>
          <w:tab w:val="left" w:pos="4320"/>
          <w:tab w:val="left" w:pos="5040"/>
        </w:tabs>
        <w:rPr>
          <w:rFonts w:ascii="Times New Roman" w:hAnsi="Times New Roman"/>
          <w:szCs w:val="22"/>
        </w:rPr>
      </w:pPr>
      <w:bookmarkStart w:id="2" w:name="_Hlk522803244"/>
      <w:r w:rsidRPr="002672A7">
        <w:rPr>
          <w:rFonts w:ascii="Times New Roman" w:hAnsi="Times New Roman"/>
          <w:szCs w:val="22"/>
        </w:rPr>
        <w:t>15.</w:t>
      </w:r>
      <w:r w:rsidR="008D01FA" w:rsidRPr="002672A7">
        <w:rPr>
          <w:rFonts w:ascii="Times New Roman" w:hAnsi="Times New Roman"/>
          <w:szCs w:val="22"/>
        </w:rPr>
        <w:t>04</w:t>
      </w:r>
      <w:r w:rsidR="008A5AB0" w:rsidRPr="00B12FF2">
        <w:rPr>
          <w:rFonts w:ascii="Times New Roman" w:hAnsi="Times New Roman"/>
          <w:szCs w:val="22"/>
        </w:rPr>
        <w:tab/>
      </w:r>
      <w:r w:rsidRPr="00B12FF2">
        <w:rPr>
          <w:rFonts w:ascii="Times New Roman" w:hAnsi="Times New Roman"/>
          <w:b/>
          <w:bCs/>
          <w:szCs w:val="22"/>
        </w:rPr>
        <w:t>COVERED SERVICES</w:t>
      </w:r>
    </w:p>
    <w:p w14:paraId="2842D5DD" w14:textId="77777777" w:rsidR="00EF4325" w:rsidRPr="00B12FF2" w:rsidRDefault="00EF4325">
      <w:pPr>
        <w:tabs>
          <w:tab w:val="left" w:pos="1620"/>
          <w:tab w:val="left" w:pos="2340"/>
          <w:tab w:val="left" w:pos="3060"/>
          <w:tab w:val="left" w:pos="3600"/>
          <w:tab w:val="left" w:pos="4320"/>
          <w:tab w:val="left" w:pos="5040"/>
        </w:tabs>
        <w:ind w:left="720"/>
        <w:rPr>
          <w:rFonts w:ascii="Times New Roman" w:hAnsi="Times New Roman"/>
          <w:szCs w:val="22"/>
        </w:rPr>
      </w:pPr>
    </w:p>
    <w:p w14:paraId="271347F8" w14:textId="77777777" w:rsidR="00EF4325" w:rsidRPr="003669F1" w:rsidRDefault="00FC62ED" w:rsidP="00363440">
      <w:pPr>
        <w:tabs>
          <w:tab w:val="left" w:pos="1620"/>
          <w:tab w:val="left" w:pos="2340"/>
          <w:tab w:val="left" w:pos="3060"/>
          <w:tab w:val="left" w:pos="3600"/>
          <w:tab w:val="left" w:pos="4320"/>
          <w:tab w:val="left" w:pos="5040"/>
        </w:tabs>
        <w:ind w:left="720"/>
        <w:rPr>
          <w:rFonts w:ascii="Times New Roman" w:hAnsi="Times New Roman"/>
          <w:strike/>
          <w:szCs w:val="22"/>
        </w:rPr>
      </w:pPr>
      <w:r w:rsidRPr="00B12FF2">
        <w:rPr>
          <w:rFonts w:ascii="Times New Roman" w:hAnsi="Times New Roman"/>
          <w:szCs w:val="22"/>
        </w:rPr>
        <w:t>If CMS ap</w:t>
      </w:r>
      <w:r w:rsidRPr="00AE370F">
        <w:rPr>
          <w:rFonts w:ascii="Times New Roman" w:hAnsi="Times New Roman"/>
          <w:szCs w:val="22"/>
        </w:rPr>
        <w:t>proves, t</w:t>
      </w:r>
      <w:r w:rsidR="00EF4325" w:rsidRPr="00AE370F">
        <w:rPr>
          <w:rFonts w:ascii="Times New Roman" w:hAnsi="Times New Roman"/>
          <w:szCs w:val="22"/>
        </w:rPr>
        <w:t>he Department</w:t>
      </w:r>
      <w:r w:rsidR="008A5AB0" w:rsidRPr="00AE370F">
        <w:rPr>
          <w:rFonts w:ascii="Times New Roman" w:hAnsi="Times New Roman"/>
          <w:szCs w:val="22"/>
        </w:rPr>
        <w:t xml:space="preserve"> </w:t>
      </w:r>
      <w:r w:rsidR="005717C1" w:rsidRPr="00AE370F">
        <w:rPr>
          <w:rFonts w:ascii="Times New Roman" w:hAnsi="Times New Roman"/>
          <w:szCs w:val="22"/>
        </w:rPr>
        <w:t xml:space="preserve">shall </w:t>
      </w:r>
      <w:r w:rsidR="00EF4325" w:rsidRPr="00AE370F">
        <w:rPr>
          <w:rFonts w:ascii="Times New Roman" w:hAnsi="Times New Roman"/>
          <w:szCs w:val="22"/>
        </w:rPr>
        <w:t>make payment for covered services that are specifically included in the</w:t>
      </w:r>
      <w:r w:rsidR="00D244E0" w:rsidRPr="002672A7">
        <w:rPr>
          <w:rFonts w:ascii="Times New Roman" w:hAnsi="Times New Roman"/>
          <w:szCs w:val="22"/>
        </w:rPr>
        <w:t xml:space="preserve"> </w:t>
      </w:r>
      <w:r w:rsidR="00EF4325" w:rsidRPr="002672A7">
        <w:rPr>
          <w:rFonts w:ascii="Times New Roman" w:hAnsi="Times New Roman"/>
          <w:szCs w:val="22"/>
        </w:rPr>
        <w:t xml:space="preserve">Department's MBM, Chapter III, Section 15, </w:t>
      </w:r>
      <w:r w:rsidR="008A5AB0" w:rsidRPr="002672A7">
        <w:rPr>
          <w:rFonts w:ascii="Times New Roman" w:hAnsi="Times New Roman"/>
          <w:szCs w:val="22"/>
        </w:rPr>
        <w:t>“</w:t>
      </w:r>
      <w:r w:rsidR="00EF4325" w:rsidRPr="002672A7">
        <w:rPr>
          <w:rFonts w:ascii="Times New Roman" w:hAnsi="Times New Roman"/>
          <w:szCs w:val="22"/>
        </w:rPr>
        <w:t>Allowances for Chiropractic Services</w:t>
      </w:r>
      <w:r w:rsidR="008A5AB0" w:rsidRPr="003669F1">
        <w:rPr>
          <w:rFonts w:ascii="Times New Roman" w:hAnsi="Times New Roman"/>
          <w:szCs w:val="22"/>
        </w:rPr>
        <w:t>”</w:t>
      </w:r>
      <w:r w:rsidR="00EF4325" w:rsidRPr="003669F1">
        <w:rPr>
          <w:rFonts w:ascii="Times New Roman" w:hAnsi="Times New Roman"/>
          <w:szCs w:val="22"/>
        </w:rPr>
        <w:t>.</w:t>
      </w:r>
      <w:r w:rsidR="00860767" w:rsidRPr="003669F1">
        <w:rPr>
          <w:rFonts w:ascii="Times New Roman" w:hAnsi="Times New Roman"/>
          <w:szCs w:val="22"/>
        </w:rPr>
        <w:t xml:space="preserve"> </w:t>
      </w:r>
      <w:r w:rsidR="00401408" w:rsidRPr="003669F1">
        <w:rPr>
          <w:rFonts w:ascii="Times New Roman" w:hAnsi="Times New Roman"/>
          <w:szCs w:val="22"/>
        </w:rPr>
        <w:t>C</w:t>
      </w:r>
      <w:r w:rsidR="00EF4325" w:rsidRPr="003669F1">
        <w:rPr>
          <w:rFonts w:ascii="Times New Roman" w:hAnsi="Times New Roman"/>
          <w:szCs w:val="22"/>
        </w:rPr>
        <w:t>overed services are limited to the following:</w:t>
      </w:r>
    </w:p>
    <w:p w14:paraId="29BCAFEA" w14:textId="77777777" w:rsidR="00363440" w:rsidRPr="00B12FF2" w:rsidRDefault="00363440" w:rsidP="00363440">
      <w:pPr>
        <w:tabs>
          <w:tab w:val="left" w:pos="1620"/>
          <w:tab w:val="left" w:pos="2340"/>
          <w:tab w:val="left" w:pos="3060"/>
          <w:tab w:val="left" w:pos="3600"/>
          <w:tab w:val="left" w:pos="4320"/>
          <w:tab w:val="left" w:pos="5040"/>
        </w:tabs>
        <w:ind w:left="720"/>
        <w:rPr>
          <w:rFonts w:ascii="Times New Roman" w:hAnsi="Times New Roman"/>
          <w:strike/>
          <w:szCs w:val="22"/>
        </w:rPr>
      </w:pPr>
    </w:p>
    <w:p w14:paraId="46B56E09" w14:textId="77777777" w:rsidR="00965C4A" w:rsidRPr="00B0179A" w:rsidRDefault="00965C4A" w:rsidP="00EA3E2D">
      <w:pPr>
        <w:pStyle w:val="BlockText"/>
        <w:numPr>
          <w:ilvl w:val="0"/>
          <w:numId w:val="22"/>
        </w:numPr>
        <w:tabs>
          <w:tab w:val="clear" w:pos="720"/>
          <w:tab w:val="left" w:pos="1440"/>
          <w:tab w:val="left" w:pos="2340"/>
          <w:tab w:val="left" w:pos="3060"/>
          <w:tab w:val="left" w:pos="3600"/>
          <w:tab w:val="left" w:pos="4320"/>
          <w:tab w:val="left" w:pos="5040"/>
        </w:tabs>
        <w:ind w:left="1440" w:right="90" w:hanging="720"/>
        <w:rPr>
          <w:sz w:val="22"/>
          <w:szCs w:val="22"/>
        </w:rPr>
      </w:pPr>
      <w:r w:rsidRPr="00B0179A">
        <w:rPr>
          <w:sz w:val="22"/>
          <w:szCs w:val="22"/>
        </w:rPr>
        <w:t>Evaluation</w:t>
      </w:r>
      <w:r w:rsidR="00232D8B">
        <w:rPr>
          <w:sz w:val="22"/>
          <w:szCs w:val="22"/>
        </w:rPr>
        <w:t xml:space="preserve"> or re-evaluation</w:t>
      </w:r>
      <w:r w:rsidRPr="00B0179A">
        <w:rPr>
          <w:sz w:val="22"/>
          <w:szCs w:val="22"/>
        </w:rPr>
        <w:t xml:space="preserve"> of spinal conditions</w:t>
      </w:r>
      <w:r w:rsidR="00382AFC">
        <w:rPr>
          <w:sz w:val="22"/>
          <w:szCs w:val="22"/>
        </w:rPr>
        <w:t xml:space="preserve"> to determine the rehabil</w:t>
      </w:r>
      <w:r w:rsidR="00D12B14">
        <w:rPr>
          <w:sz w:val="22"/>
          <w:szCs w:val="22"/>
        </w:rPr>
        <w:t xml:space="preserve">itative effectiveness of </w:t>
      </w:r>
      <w:r w:rsidR="00382AFC">
        <w:rPr>
          <w:sz w:val="22"/>
          <w:szCs w:val="22"/>
        </w:rPr>
        <w:t>chiropractic manipulation prescribed pursuant to Section 15.03(B)</w:t>
      </w:r>
      <w:r w:rsidR="00382AFC" w:rsidRPr="00B0179A">
        <w:rPr>
          <w:sz w:val="22"/>
          <w:szCs w:val="22"/>
        </w:rPr>
        <w:t>.</w:t>
      </w:r>
    </w:p>
    <w:p w14:paraId="394B3ACB" w14:textId="77777777" w:rsidR="00965C4A" w:rsidRPr="00B0179A" w:rsidRDefault="00965C4A" w:rsidP="00965C4A">
      <w:pPr>
        <w:pStyle w:val="BlockText"/>
        <w:tabs>
          <w:tab w:val="clear" w:pos="720"/>
          <w:tab w:val="left" w:pos="1440"/>
          <w:tab w:val="left" w:pos="2340"/>
          <w:tab w:val="left" w:pos="3060"/>
          <w:tab w:val="left" w:pos="3600"/>
          <w:tab w:val="left" w:pos="4320"/>
          <w:tab w:val="left" w:pos="5040"/>
        </w:tabs>
        <w:ind w:left="1440" w:right="90" w:firstLine="0"/>
        <w:rPr>
          <w:sz w:val="22"/>
          <w:szCs w:val="22"/>
        </w:rPr>
      </w:pPr>
    </w:p>
    <w:p w14:paraId="161B4A53" w14:textId="77777777" w:rsidR="00EF4325" w:rsidRPr="00B0179A" w:rsidRDefault="00EF4325" w:rsidP="00EA3E2D">
      <w:pPr>
        <w:pStyle w:val="BlockText"/>
        <w:numPr>
          <w:ilvl w:val="0"/>
          <w:numId w:val="22"/>
        </w:numPr>
        <w:tabs>
          <w:tab w:val="clear" w:pos="720"/>
          <w:tab w:val="left" w:pos="1440"/>
          <w:tab w:val="left" w:pos="2340"/>
          <w:tab w:val="left" w:pos="3060"/>
          <w:tab w:val="left" w:pos="3600"/>
          <w:tab w:val="left" w:pos="4320"/>
          <w:tab w:val="left" w:pos="5040"/>
        </w:tabs>
        <w:ind w:left="1440" w:right="90" w:hanging="720"/>
        <w:rPr>
          <w:sz w:val="22"/>
          <w:szCs w:val="22"/>
        </w:rPr>
      </w:pPr>
      <w:r w:rsidRPr="00B0179A">
        <w:rPr>
          <w:sz w:val="22"/>
          <w:szCs w:val="22"/>
        </w:rPr>
        <w:t>Manual or mechanical manipulation of the spine</w:t>
      </w:r>
      <w:r w:rsidR="000B37B3" w:rsidRPr="00B0179A">
        <w:rPr>
          <w:sz w:val="22"/>
          <w:szCs w:val="22"/>
        </w:rPr>
        <w:t xml:space="preserve"> </w:t>
      </w:r>
      <w:r w:rsidR="008C1222" w:rsidRPr="00B0179A">
        <w:rPr>
          <w:sz w:val="22"/>
          <w:szCs w:val="22"/>
        </w:rPr>
        <w:t xml:space="preserve">that is </w:t>
      </w:r>
      <w:r w:rsidR="000B37B3" w:rsidRPr="00B0179A">
        <w:rPr>
          <w:sz w:val="22"/>
          <w:szCs w:val="22"/>
        </w:rPr>
        <w:t>medically necessary</w:t>
      </w:r>
      <w:r w:rsidR="007A2DD0">
        <w:rPr>
          <w:sz w:val="22"/>
          <w:szCs w:val="22"/>
        </w:rPr>
        <w:t xml:space="preserve"> </w:t>
      </w:r>
      <w:r w:rsidR="003605EB">
        <w:rPr>
          <w:sz w:val="22"/>
          <w:szCs w:val="22"/>
        </w:rPr>
        <w:t xml:space="preserve">to </w:t>
      </w:r>
      <w:r w:rsidR="00C6629C" w:rsidRPr="00B0179A">
        <w:rPr>
          <w:sz w:val="22"/>
          <w:szCs w:val="22"/>
        </w:rPr>
        <w:t>treat spinal conditions</w:t>
      </w:r>
      <w:r w:rsidR="008C1222" w:rsidRPr="00B0179A">
        <w:rPr>
          <w:sz w:val="22"/>
          <w:szCs w:val="22"/>
        </w:rPr>
        <w:t>.</w:t>
      </w:r>
      <w:r w:rsidR="008A5AB0" w:rsidRPr="00B0179A">
        <w:rPr>
          <w:sz w:val="22"/>
          <w:szCs w:val="22"/>
        </w:rPr>
        <w:t xml:space="preserve"> </w:t>
      </w:r>
    </w:p>
    <w:p w14:paraId="2FFF1E0E" w14:textId="77777777" w:rsidR="00096513" w:rsidRPr="00B0179A" w:rsidRDefault="00096513" w:rsidP="00EA3E2D">
      <w:pPr>
        <w:pStyle w:val="BlockText"/>
        <w:tabs>
          <w:tab w:val="clear" w:pos="720"/>
          <w:tab w:val="left" w:pos="1440"/>
          <w:tab w:val="left" w:pos="2340"/>
          <w:tab w:val="left" w:pos="3060"/>
          <w:tab w:val="left" w:pos="3600"/>
          <w:tab w:val="left" w:pos="4320"/>
          <w:tab w:val="left" w:pos="5040"/>
        </w:tabs>
        <w:ind w:left="1440" w:hanging="720"/>
        <w:rPr>
          <w:sz w:val="22"/>
          <w:szCs w:val="22"/>
        </w:rPr>
      </w:pPr>
    </w:p>
    <w:p w14:paraId="6930D8FF" w14:textId="77777777" w:rsidR="00EF4325" w:rsidRPr="00671D42" w:rsidRDefault="00FC62ED" w:rsidP="00EA3E2D">
      <w:pPr>
        <w:pStyle w:val="ListParagraph"/>
        <w:numPr>
          <w:ilvl w:val="0"/>
          <w:numId w:val="22"/>
        </w:numPr>
        <w:tabs>
          <w:tab w:val="left" w:pos="1440"/>
          <w:tab w:val="left" w:pos="2340"/>
          <w:tab w:val="left" w:pos="3060"/>
          <w:tab w:val="left" w:pos="3600"/>
          <w:tab w:val="left" w:pos="4320"/>
          <w:tab w:val="left" w:pos="5040"/>
        </w:tabs>
        <w:ind w:left="1440" w:right="-90" w:hanging="720"/>
        <w:rPr>
          <w:rFonts w:ascii="Times New Roman" w:hAnsi="Times New Roman"/>
          <w:szCs w:val="22"/>
        </w:rPr>
      </w:pPr>
      <w:r w:rsidRPr="00B0179A">
        <w:rPr>
          <w:rFonts w:ascii="Times New Roman" w:hAnsi="Times New Roman"/>
          <w:szCs w:val="22"/>
        </w:rPr>
        <w:t>X</w:t>
      </w:r>
      <w:r w:rsidR="00EF4325" w:rsidRPr="00B0179A">
        <w:rPr>
          <w:rFonts w:ascii="Times New Roman" w:hAnsi="Times New Roman"/>
          <w:szCs w:val="22"/>
        </w:rPr>
        <w:t xml:space="preserve">-ray services that are medically necessary for diagnosis and treatment of </w:t>
      </w:r>
      <w:r w:rsidR="00A44F46">
        <w:rPr>
          <w:rFonts w:ascii="Times New Roman" w:hAnsi="Times New Roman"/>
          <w:szCs w:val="22"/>
        </w:rPr>
        <w:t>spinal conditions</w:t>
      </w:r>
      <w:r w:rsidR="00EF4325" w:rsidRPr="00671D42">
        <w:rPr>
          <w:rFonts w:ascii="Times New Roman" w:hAnsi="Times New Roman"/>
          <w:szCs w:val="22"/>
        </w:rPr>
        <w:t>.</w:t>
      </w:r>
    </w:p>
    <w:p w14:paraId="1201ADA5" w14:textId="77777777" w:rsidR="00BC6479" w:rsidRPr="001F1E7B" w:rsidRDefault="00BC6479">
      <w:pPr>
        <w:tabs>
          <w:tab w:val="left" w:pos="1620"/>
          <w:tab w:val="left" w:pos="2340"/>
          <w:tab w:val="left" w:pos="3060"/>
          <w:tab w:val="left" w:pos="3600"/>
          <w:tab w:val="left" w:pos="4320"/>
          <w:tab w:val="left" w:pos="5040"/>
        </w:tabs>
        <w:ind w:left="1620" w:right="-90" w:hanging="900"/>
        <w:rPr>
          <w:rFonts w:ascii="Times New Roman" w:hAnsi="Times New Roman"/>
          <w:szCs w:val="22"/>
        </w:rPr>
      </w:pPr>
    </w:p>
    <w:p w14:paraId="656F41D8" w14:textId="77777777" w:rsidR="00BC6479" w:rsidRPr="001347D9" w:rsidRDefault="00BC6479" w:rsidP="00BC6479">
      <w:pPr>
        <w:tabs>
          <w:tab w:val="left" w:pos="1620"/>
          <w:tab w:val="left" w:pos="2340"/>
          <w:tab w:val="left" w:pos="3060"/>
          <w:tab w:val="left" w:pos="3600"/>
          <w:tab w:val="left" w:pos="4320"/>
          <w:tab w:val="left" w:pos="5040"/>
        </w:tabs>
        <w:ind w:left="720"/>
        <w:rPr>
          <w:rFonts w:ascii="Times New Roman" w:hAnsi="Times New Roman"/>
          <w:szCs w:val="22"/>
        </w:rPr>
      </w:pPr>
      <w:r w:rsidRPr="00787D2E">
        <w:rPr>
          <w:rFonts w:ascii="Times New Roman" w:hAnsi="Times New Roman"/>
          <w:szCs w:val="22"/>
        </w:rPr>
        <w:t>Medical necessity must be supported and documented in accordance with criteria defined in</w:t>
      </w:r>
      <w:r w:rsidR="008A5AB0" w:rsidRPr="00787D2E">
        <w:rPr>
          <w:rFonts w:ascii="Times New Roman" w:hAnsi="Times New Roman"/>
          <w:szCs w:val="22"/>
        </w:rPr>
        <w:t xml:space="preserve"> </w:t>
      </w:r>
      <w:r w:rsidRPr="00F321AD">
        <w:rPr>
          <w:rFonts w:ascii="Times New Roman" w:hAnsi="Times New Roman"/>
          <w:szCs w:val="22"/>
        </w:rPr>
        <w:t xml:space="preserve">Section 15.07-3, </w:t>
      </w:r>
      <w:r w:rsidR="000802B4" w:rsidRPr="00F321AD">
        <w:rPr>
          <w:rFonts w:ascii="Times New Roman" w:hAnsi="Times New Roman"/>
          <w:szCs w:val="22"/>
        </w:rPr>
        <w:t>“</w:t>
      </w:r>
      <w:r w:rsidRPr="00F321AD">
        <w:rPr>
          <w:rFonts w:ascii="Times New Roman" w:hAnsi="Times New Roman"/>
          <w:szCs w:val="22"/>
        </w:rPr>
        <w:t>Member Records</w:t>
      </w:r>
      <w:r w:rsidR="000802B4" w:rsidRPr="00F321AD">
        <w:rPr>
          <w:rFonts w:ascii="Times New Roman" w:hAnsi="Times New Roman"/>
          <w:szCs w:val="22"/>
        </w:rPr>
        <w:t>”</w:t>
      </w:r>
      <w:r w:rsidRPr="00F321AD">
        <w:rPr>
          <w:rFonts w:ascii="Times New Roman" w:hAnsi="Times New Roman"/>
          <w:szCs w:val="22"/>
        </w:rPr>
        <w:t>. The Department reserves the right to request additional information to evaluate medical necessity.</w:t>
      </w:r>
    </w:p>
    <w:p w14:paraId="783DF06E" w14:textId="77777777" w:rsidR="00BC6479" w:rsidRPr="00285EB2" w:rsidRDefault="00BC6479" w:rsidP="00BC6479">
      <w:pPr>
        <w:tabs>
          <w:tab w:val="left" w:pos="1620"/>
          <w:tab w:val="left" w:pos="2340"/>
          <w:tab w:val="left" w:pos="3060"/>
          <w:tab w:val="left" w:pos="3600"/>
          <w:tab w:val="left" w:pos="4320"/>
          <w:tab w:val="left" w:pos="5040"/>
        </w:tabs>
        <w:ind w:left="720"/>
        <w:rPr>
          <w:rFonts w:ascii="Times New Roman" w:hAnsi="Times New Roman"/>
          <w:szCs w:val="22"/>
        </w:rPr>
      </w:pPr>
    </w:p>
    <w:bookmarkEnd w:id="2"/>
    <w:p w14:paraId="7B3D9A8D" w14:textId="77777777" w:rsidR="00EF4325" w:rsidRPr="00B12FF2" w:rsidRDefault="00EF4325">
      <w:pPr>
        <w:tabs>
          <w:tab w:val="left" w:pos="720"/>
          <w:tab w:val="left" w:pos="1620"/>
          <w:tab w:val="left" w:pos="2340"/>
          <w:tab w:val="left" w:pos="3060"/>
          <w:tab w:val="left" w:pos="3600"/>
          <w:tab w:val="left" w:pos="4320"/>
          <w:tab w:val="left" w:pos="5040"/>
        </w:tabs>
        <w:rPr>
          <w:rFonts w:ascii="Times New Roman" w:hAnsi="Times New Roman"/>
          <w:szCs w:val="22"/>
        </w:rPr>
      </w:pPr>
      <w:r w:rsidRPr="00285EB2">
        <w:rPr>
          <w:rFonts w:ascii="Times New Roman" w:hAnsi="Times New Roman"/>
          <w:szCs w:val="22"/>
        </w:rPr>
        <w:t>15.</w:t>
      </w:r>
      <w:r w:rsidR="007A6536" w:rsidRPr="00285EB2">
        <w:rPr>
          <w:rFonts w:ascii="Times New Roman" w:hAnsi="Times New Roman"/>
          <w:szCs w:val="22"/>
        </w:rPr>
        <w:t>05</w:t>
      </w:r>
      <w:r w:rsidR="000802B4" w:rsidRPr="00B12FF2">
        <w:rPr>
          <w:rFonts w:ascii="Times New Roman" w:hAnsi="Times New Roman"/>
          <w:szCs w:val="22"/>
        </w:rPr>
        <w:tab/>
      </w:r>
      <w:r w:rsidRPr="00B12FF2">
        <w:rPr>
          <w:rFonts w:ascii="Times New Roman" w:hAnsi="Times New Roman"/>
          <w:b/>
          <w:bCs/>
          <w:szCs w:val="22"/>
        </w:rPr>
        <w:t>NON-COVERED SERVICES</w:t>
      </w:r>
    </w:p>
    <w:p w14:paraId="055F1753" w14:textId="77777777" w:rsidR="00EF4325" w:rsidRPr="00B0179A" w:rsidRDefault="00EF4325">
      <w:pPr>
        <w:tabs>
          <w:tab w:val="left" w:pos="720"/>
          <w:tab w:val="left" w:pos="1620"/>
          <w:tab w:val="left" w:pos="2340"/>
          <w:tab w:val="left" w:pos="3060"/>
          <w:tab w:val="left" w:pos="3600"/>
          <w:tab w:val="left" w:pos="4320"/>
          <w:tab w:val="left" w:pos="5040"/>
        </w:tabs>
        <w:ind w:left="720" w:hanging="720"/>
        <w:rPr>
          <w:rFonts w:ascii="Times New Roman" w:hAnsi="Times New Roman"/>
          <w:szCs w:val="22"/>
        </w:rPr>
      </w:pPr>
    </w:p>
    <w:p w14:paraId="2C0E879F" w14:textId="77777777" w:rsidR="00EF4325" w:rsidRDefault="00AE370F">
      <w:pPr>
        <w:tabs>
          <w:tab w:val="left" w:pos="720"/>
          <w:tab w:val="left" w:pos="1620"/>
          <w:tab w:val="left" w:pos="2340"/>
          <w:tab w:val="left" w:pos="3060"/>
          <w:tab w:val="left" w:pos="3600"/>
          <w:tab w:val="left" w:pos="4320"/>
          <w:tab w:val="left" w:pos="5040"/>
        </w:tabs>
        <w:ind w:left="720"/>
        <w:rPr>
          <w:rFonts w:ascii="Times New Roman" w:hAnsi="Times New Roman"/>
          <w:szCs w:val="22"/>
        </w:rPr>
      </w:pPr>
      <w:r>
        <w:rPr>
          <w:rFonts w:ascii="Times New Roman" w:hAnsi="Times New Roman"/>
          <w:szCs w:val="22"/>
        </w:rPr>
        <w:t xml:space="preserve">If CMS approves, </w:t>
      </w:r>
      <w:r w:rsidR="00EF4325" w:rsidRPr="00B0179A">
        <w:rPr>
          <w:rFonts w:ascii="Times New Roman" w:hAnsi="Times New Roman"/>
          <w:szCs w:val="22"/>
        </w:rPr>
        <w:t>MaineCare reimbursement shall cover only x-rays of the spine</w:t>
      </w:r>
      <w:r w:rsidR="00251913" w:rsidRPr="00B0179A">
        <w:rPr>
          <w:rFonts w:ascii="Times New Roman" w:hAnsi="Times New Roman"/>
          <w:szCs w:val="22"/>
        </w:rPr>
        <w:t>.</w:t>
      </w:r>
      <w:r w:rsidR="00EF4325" w:rsidRPr="00B0179A">
        <w:rPr>
          <w:rFonts w:ascii="Times New Roman" w:hAnsi="Times New Roman"/>
          <w:szCs w:val="22"/>
        </w:rPr>
        <w:t xml:space="preserve"> </w:t>
      </w:r>
      <w:r w:rsidR="00251913" w:rsidRPr="00B0179A">
        <w:rPr>
          <w:rFonts w:ascii="Times New Roman" w:hAnsi="Times New Roman"/>
          <w:szCs w:val="22"/>
        </w:rPr>
        <w:t>X</w:t>
      </w:r>
      <w:r w:rsidR="00EF4325" w:rsidRPr="00B0179A">
        <w:rPr>
          <w:rFonts w:ascii="Times New Roman" w:hAnsi="Times New Roman"/>
          <w:szCs w:val="22"/>
        </w:rPr>
        <w:t xml:space="preserve">-rays </w:t>
      </w:r>
      <w:r w:rsidR="006B0E28">
        <w:rPr>
          <w:rFonts w:ascii="Times New Roman" w:hAnsi="Times New Roman"/>
          <w:szCs w:val="22"/>
        </w:rPr>
        <w:t xml:space="preserve">ordered or performed by or for a chiropractor </w:t>
      </w:r>
      <w:r w:rsidR="00EF4325" w:rsidRPr="00B0179A">
        <w:rPr>
          <w:rFonts w:ascii="Times New Roman" w:hAnsi="Times New Roman"/>
          <w:szCs w:val="22"/>
        </w:rPr>
        <w:t>that are not of the spine</w:t>
      </w:r>
      <w:r w:rsidR="00251913" w:rsidRPr="00B0179A">
        <w:rPr>
          <w:rFonts w:ascii="Times New Roman" w:hAnsi="Times New Roman"/>
          <w:szCs w:val="22"/>
        </w:rPr>
        <w:t xml:space="preserve"> are Non-Covered services</w:t>
      </w:r>
      <w:r w:rsidR="00EF4325" w:rsidRPr="00671D42">
        <w:rPr>
          <w:rFonts w:ascii="Times New Roman" w:hAnsi="Times New Roman"/>
          <w:szCs w:val="22"/>
        </w:rPr>
        <w:t>.</w:t>
      </w:r>
      <w:r w:rsidR="00860767" w:rsidRPr="00671D42">
        <w:rPr>
          <w:rFonts w:ascii="Times New Roman" w:hAnsi="Times New Roman"/>
          <w:szCs w:val="22"/>
        </w:rPr>
        <w:t xml:space="preserve"> </w:t>
      </w:r>
      <w:r w:rsidR="00EF4325" w:rsidRPr="00671D42">
        <w:rPr>
          <w:rFonts w:ascii="Times New Roman" w:hAnsi="Times New Roman"/>
          <w:szCs w:val="22"/>
        </w:rPr>
        <w:t>Any service not described and/or listed in Chapters II and III, Section 15, is considered a non-covered service.</w:t>
      </w:r>
    </w:p>
    <w:p w14:paraId="4475A8A4" w14:textId="16CA2854" w:rsidR="00056BA7" w:rsidRDefault="00056BA7">
      <w:pPr>
        <w:rPr>
          <w:rFonts w:ascii="Times New Roman" w:hAnsi="Times New Roman"/>
          <w:szCs w:val="22"/>
        </w:rPr>
      </w:pPr>
      <w:r>
        <w:rPr>
          <w:rFonts w:ascii="Times New Roman" w:hAnsi="Times New Roman"/>
          <w:szCs w:val="22"/>
        </w:rPr>
        <w:br w:type="page"/>
      </w:r>
    </w:p>
    <w:p w14:paraId="07822861" w14:textId="77777777" w:rsidR="00EF4325" w:rsidRPr="00B12FF2" w:rsidRDefault="00EF4325">
      <w:pPr>
        <w:tabs>
          <w:tab w:val="left" w:pos="720"/>
          <w:tab w:val="left" w:pos="1620"/>
          <w:tab w:val="left" w:pos="2340"/>
          <w:tab w:val="left" w:pos="3060"/>
          <w:tab w:val="left" w:pos="3600"/>
          <w:tab w:val="left" w:pos="4320"/>
          <w:tab w:val="left" w:pos="5040"/>
        </w:tabs>
        <w:rPr>
          <w:rFonts w:ascii="Times New Roman" w:hAnsi="Times New Roman"/>
          <w:b/>
          <w:bCs/>
          <w:szCs w:val="22"/>
        </w:rPr>
      </w:pPr>
      <w:bookmarkStart w:id="3" w:name="_Hlk522803283"/>
      <w:r w:rsidRPr="00F321AD">
        <w:rPr>
          <w:rFonts w:ascii="Times New Roman" w:hAnsi="Times New Roman"/>
          <w:szCs w:val="22"/>
        </w:rPr>
        <w:lastRenderedPageBreak/>
        <w:t>15.</w:t>
      </w:r>
      <w:r w:rsidR="007A6536" w:rsidRPr="00F321AD">
        <w:rPr>
          <w:rFonts w:ascii="Times New Roman" w:hAnsi="Times New Roman"/>
          <w:szCs w:val="22"/>
        </w:rPr>
        <w:t>06</w:t>
      </w:r>
      <w:r w:rsidR="00EA3E2D" w:rsidRPr="00B12FF2">
        <w:rPr>
          <w:rFonts w:ascii="Times New Roman" w:hAnsi="Times New Roman"/>
          <w:szCs w:val="22"/>
        </w:rPr>
        <w:tab/>
      </w:r>
      <w:r w:rsidRPr="00B12FF2">
        <w:rPr>
          <w:rFonts w:ascii="Times New Roman" w:hAnsi="Times New Roman"/>
          <w:b/>
          <w:bCs/>
          <w:szCs w:val="22"/>
        </w:rPr>
        <w:t>LIMITATIONS</w:t>
      </w:r>
      <w:r w:rsidR="008A5AB0" w:rsidRPr="00B12FF2">
        <w:rPr>
          <w:rFonts w:ascii="Times New Roman" w:hAnsi="Times New Roman"/>
          <w:b/>
          <w:bCs/>
          <w:szCs w:val="22"/>
        </w:rPr>
        <w:t xml:space="preserve"> </w:t>
      </w:r>
    </w:p>
    <w:p w14:paraId="2753B847" w14:textId="77777777" w:rsidR="00370703" w:rsidRPr="00B0179A" w:rsidRDefault="00370703" w:rsidP="00B12FF2">
      <w:pPr>
        <w:tabs>
          <w:tab w:val="left" w:pos="720"/>
          <w:tab w:val="left" w:pos="1620"/>
          <w:tab w:val="left" w:pos="2340"/>
          <w:tab w:val="left" w:pos="3060"/>
          <w:tab w:val="left" w:pos="3600"/>
          <w:tab w:val="left" w:pos="4320"/>
          <w:tab w:val="left" w:pos="5040"/>
        </w:tabs>
        <w:rPr>
          <w:rFonts w:ascii="Times New Roman" w:hAnsi="Times New Roman"/>
          <w:szCs w:val="22"/>
        </w:rPr>
      </w:pPr>
    </w:p>
    <w:p w14:paraId="51D1479F" w14:textId="77777777" w:rsidR="00EF4325" w:rsidRPr="001347D9" w:rsidRDefault="00EA3E2D" w:rsidP="00B05DC1">
      <w:pPr>
        <w:tabs>
          <w:tab w:val="left" w:pos="1620"/>
          <w:tab w:val="left" w:pos="2340"/>
          <w:tab w:val="left" w:pos="3060"/>
          <w:tab w:val="left" w:pos="3600"/>
          <w:tab w:val="left" w:pos="4320"/>
          <w:tab w:val="left" w:pos="5040"/>
        </w:tabs>
        <w:ind w:left="1620" w:hanging="900"/>
        <w:rPr>
          <w:rFonts w:ascii="Times New Roman" w:hAnsi="Times New Roman"/>
          <w:szCs w:val="22"/>
        </w:rPr>
      </w:pPr>
      <w:r w:rsidRPr="00B0179A">
        <w:rPr>
          <w:rFonts w:ascii="Times New Roman" w:hAnsi="Times New Roman"/>
          <w:szCs w:val="22"/>
        </w:rPr>
        <w:t>A.</w:t>
      </w:r>
      <w:r w:rsidRPr="00B0179A">
        <w:rPr>
          <w:rFonts w:ascii="Times New Roman" w:hAnsi="Times New Roman"/>
          <w:szCs w:val="22"/>
        </w:rPr>
        <w:tab/>
      </w:r>
      <w:r w:rsidR="00F1075C" w:rsidRPr="00B0179A">
        <w:rPr>
          <w:rFonts w:ascii="Times New Roman" w:hAnsi="Times New Roman"/>
          <w:szCs w:val="22"/>
        </w:rPr>
        <w:t xml:space="preserve">Unless otherwise indicated in this Section, </w:t>
      </w:r>
      <w:r w:rsidR="00E0777B" w:rsidRPr="00B0179A">
        <w:rPr>
          <w:rFonts w:ascii="Times New Roman" w:hAnsi="Times New Roman"/>
          <w:szCs w:val="22"/>
        </w:rPr>
        <w:t>r</w:t>
      </w:r>
      <w:r w:rsidR="00EF4325" w:rsidRPr="00B0179A">
        <w:rPr>
          <w:rFonts w:ascii="Times New Roman" w:hAnsi="Times New Roman"/>
          <w:szCs w:val="22"/>
        </w:rPr>
        <w:t>eimbursement for</w:t>
      </w:r>
      <w:r w:rsidR="008A5AB0" w:rsidRPr="00B0179A">
        <w:rPr>
          <w:rFonts w:ascii="Times New Roman" w:hAnsi="Times New Roman"/>
          <w:szCs w:val="22"/>
        </w:rPr>
        <w:t xml:space="preserve"> </w:t>
      </w:r>
      <w:r w:rsidR="005B1D0C" w:rsidRPr="00B0179A">
        <w:rPr>
          <w:rFonts w:ascii="Times New Roman" w:hAnsi="Times New Roman"/>
          <w:szCs w:val="22"/>
        </w:rPr>
        <w:t>chiropractic services</w:t>
      </w:r>
      <w:r w:rsidR="00D14CF1" w:rsidRPr="00B0179A">
        <w:rPr>
          <w:rFonts w:ascii="Times New Roman" w:hAnsi="Times New Roman"/>
          <w:szCs w:val="22"/>
        </w:rPr>
        <w:t xml:space="preserve"> for MaineCare members ages twenty-one (21) and over</w:t>
      </w:r>
      <w:r w:rsidR="00EF4325" w:rsidRPr="00671D42">
        <w:rPr>
          <w:rFonts w:ascii="Times New Roman" w:hAnsi="Times New Roman"/>
          <w:szCs w:val="22"/>
        </w:rPr>
        <w:t xml:space="preserve"> shall be</w:t>
      </w:r>
      <w:r w:rsidR="003E4E6B" w:rsidRPr="00671D42">
        <w:rPr>
          <w:rFonts w:ascii="Times New Roman" w:hAnsi="Times New Roman"/>
          <w:szCs w:val="22"/>
        </w:rPr>
        <w:t xml:space="preserve"> limited to </w:t>
      </w:r>
      <w:r w:rsidR="007A1C2C" w:rsidRPr="00671D42">
        <w:rPr>
          <w:rFonts w:ascii="Times New Roman" w:hAnsi="Times New Roman"/>
          <w:szCs w:val="22"/>
        </w:rPr>
        <w:t>twelve (1</w:t>
      </w:r>
      <w:r w:rsidR="003E4E6B" w:rsidRPr="00671D42">
        <w:rPr>
          <w:rFonts w:ascii="Times New Roman" w:hAnsi="Times New Roman"/>
          <w:szCs w:val="22"/>
        </w:rPr>
        <w:t>2</w:t>
      </w:r>
      <w:r w:rsidR="007A1C2C" w:rsidRPr="00671D42">
        <w:rPr>
          <w:rFonts w:ascii="Times New Roman" w:hAnsi="Times New Roman"/>
          <w:szCs w:val="22"/>
        </w:rPr>
        <w:t>)</w:t>
      </w:r>
      <w:r w:rsidR="003E4E6B" w:rsidRPr="00671D42">
        <w:rPr>
          <w:rFonts w:ascii="Times New Roman" w:hAnsi="Times New Roman"/>
          <w:szCs w:val="22"/>
        </w:rPr>
        <w:t xml:space="preserve"> visits per </w:t>
      </w:r>
      <w:r w:rsidR="007C3F29" w:rsidRPr="001F1E7B">
        <w:rPr>
          <w:rFonts w:ascii="Times New Roman" w:hAnsi="Times New Roman"/>
          <w:szCs w:val="22"/>
        </w:rPr>
        <w:t xml:space="preserve">calendar </w:t>
      </w:r>
      <w:r w:rsidR="003E4E6B" w:rsidRPr="00787D2E">
        <w:rPr>
          <w:rFonts w:ascii="Times New Roman" w:hAnsi="Times New Roman"/>
          <w:szCs w:val="22"/>
        </w:rPr>
        <w:t>year and</w:t>
      </w:r>
      <w:r w:rsidR="00EF4325" w:rsidRPr="00787D2E">
        <w:rPr>
          <w:rFonts w:ascii="Times New Roman" w:hAnsi="Times New Roman"/>
          <w:szCs w:val="22"/>
        </w:rPr>
        <w:t xml:space="preserve"> based upon medical necessity.</w:t>
      </w:r>
      <w:r w:rsidR="00860767" w:rsidRPr="00787D2E">
        <w:rPr>
          <w:rFonts w:ascii="Times New Roman" w:hAnsi="Times New Roman"/>
          <w:szCs w:val="22"/>
        </w:rPr>
        <w:t xml:space="preserve"> </w:t>
      </w:r>
      <w:r w:rsidR="00526BAA" w:rsidRPr="00787D2E">
        <w:rPr>
          <w:rFonts w:ascii="Times New Roman" w:hAnsi="Times New Roman"/>
          <w:szCs w:val="22"/>
        </w:rPr>
        <w:t>For services beyond twelve</w:t>
      </w:r>
      <w:r w:rsidR="000802B4" w:rsidRPr="00787D2E">
        <w:rPr>
          <w:rFonts w:ascii="Times New Roman" w:hAnsi="Times New Roman"/>
          <w:szCs w:val="22"/>
        </w:rPr>
        <w:t> </w:t>
      </w:r>
      <w:r w:rsidR="00526BAA" w:rsidRPr="00787D2E">
        <w:rPr>
          <w:rFonts w:ascii="Times New Roman" w:hAnsi="Times New Roman"/>
          <w:szCs w:val="22"/>
        </w:rPr>
        <w:t xml:space="preserve">(12) visits, all eligible </w:t>
      </w:r>
      <w:r w:rsidR="00910BC4" w:rsidRPr="00F321AD">
        <w:rPr>
          <w:rFonts w:ascii="Times New Roman" w:hAnsi="Times New Roman"/>
          <w:szCs w:val="22"/>
        </w:rPr>
        <w:t>MaineCare m</w:t>
      </w:r>
      <w:r w:rsidR="00061E52" w:rsidRPr="00F321AD">
        <w:rPr>
          <w:rFonts w:ascii="Times New Roman" w:hAnsi="Times New Roman"/>
          <w:szCs w:val="22"/>
        </w:rPr>
        <w:t>embers twenty-one (21)</w:t>
      </w:r>
      <w:r w:rsidR="00A83947" w:rsidRPr="00F321AD">
        <w:rPr>
          <w:rFonts w:ascii="Times New Roman" w:hAnsi="Times New Roman"/>
          <w:szCs w:val="22"/>
        </w:rPr>
        <w:t xml:space="preserve"> </w:t>
      </w:r>
      <w:r w:rsidR="00526BAA" w:rsidRPr="00F321AD">
        <w:rPr>
          <w:rFonts w:ascii="Times New Roman" w:hAnsi="Times New Roman"/>
          <w:szCs w:val="22"/>
        </w:rPr>
        <w:t>and over</w:t>
      </w:r>
      <w:r w:rsidR="00002BAE" w:rsidRPr="00F321AD">
        <w:rPr>
          <w:rFonts w:ascii="Times New Roman" w:hAnsi="Times New Roman"/>
          <w:szCs w:val="22"/>
        </w:rPr>
        <w:t xml:space="preserve"> require</w:t>
      </w:r>
      <w:r w:rsidR="00526BAA" w:rsidRPr="00F321AD">
        <w:rPr>
          <w:rFonts w:ascii="Times New Roman" w:hAnsi="Times New Roman"/>
          <w:szCs w:val="22"/>
        </w:rPr>
        <w:t xml:space="preserve"> prior a</w:t>
      </w:r>
      <w:r w:rsidR="00910BC4" w:rsidRPr="00F321AD">
        <w:rPr>
          <w:rFonts w:ascii="Times New Roman" w:hAnsi="Times New Roman"/>
          <w:szCs w:val="22"/>
        </w:rPr>
        <w:t>uthorization</w:t>
      </w:r>
      <w:r w:rsidR="00526BAA" w:rsidRPr="001347D9">
        <w:rPr>
          <w:rFonts w:ascii="Times New Roman" w:hAnsi="Times New Roman"/>
          <w:szCs w:val="22"/>
        </w:rPr>
        <w:t xml:space="preserve"> </w:t>
      </w:r>
      <w:r w:rsidR="00910BC4" w:rsidRPr="001347D9">
        <w:rPr>
          <w:rFonts w:ascii="Times New Roman" w:hAnsi="Times New Roman"/>
          <w:szCs w:val="22"/>
        </w:rPr>
        <w:t>as indicated in Section 15.07-2 (B).</w:t>
      </w:r>
      <w:r w:rsidR="008A5AB0" w:rsidRPr="001347D9">
        <w:rPr>
          <w:rFonts w:ascii="Times New Roman" w:hAnsi="Times New Roman"/>
          <w:szCs w:val="22"/>
        </w:rPr>
        <w:t xml:space="preserve"> </w:t>
      </w:r>
    </w:p>
    <w:p w14:paraId="64B571B5" w14:textId="77777777" w:rsidR="00EF4325" w:rsidRPr="00285EB2" w:rsidRDefault="00EF4325">
      <w:pPr>
        <w:tabs>
          <w:tab w:val="left" w:pos="1620"/>
          <w:tab w:val="left" w:pos="2340"/>
          <w:tab w:val="left" w:pos="3060"/>
          <w:tab w:val="left" w:pos="3600"/>
          <w:tab w:val="left" w:pos="4320"/>
          <w:tab w:val="left" w:pos="5040"/>
        </w:tabs>
        <w:ind w:left="1440" w:hanging="720"/>
        <w:rPr>
          <w:rFonts w:ascii="Times New Roman" w:hAnsi="Times New Roman"/>
          <w:szCs w:val="22"/>
        </w:rPr>
      </w:pPr>
    </w:p>
    <w:p w14:paraId="1FD80984" w14:textId="77777777" w:rsidR="00EF4325" w:rsidRPr="009F0883" w:rsidRDefault="00EF4325">
      <w:pPr>
        <w:tabs>
          <w:tab w:val="left" w:pos="720"/>
          <w:tab w:val="left" w:pos="1440"/>
          <w:tab w:val="left" w:pos="2340"/>
          <w:tab w:val="left" w:pos="3060"/>
          <w:tab w:val="left" w:pos="3600"/>
          <w:tab w:val="left" w:pos="4320"/>
          <w:tab w:val="left" w:pos="5040"/>
        </w:tabs>
        <w:ind w:left="1620" w:hanging="900"/>
        <w:rPr>
          <w:rFonts w:ascii="Times New Roman" w:hAnsi="Times New Roman"/>
          <w:szCs w:val="22"/>
        </w:rPr>
      </w:pPr>
      <w:r w:rsidRPr="00285EB2">
        <w:rPr>
          <w:rFonts w:ascii="Times New Roman" w:hAnsi="Times New Roman"/>
          <w:szCs w:val="22"/>
        </w:rPr>
        <w:t>B.</w:t>
      </w:r>
      <w:r w:rsidRPr="00285EB2">
        <w:rPr>
          <w:rFonts w:ascii="Times New Roman" w:hAnsi="Times New Roman"/>
          <w:szCs w:val="22"/>
        </w:rPr>
        <w:tab/>
      </w:r>
      <w:r w:rsidRPr="00285EB2">
        <w:rPr>
          <w:rFonts w:ascii="Times New Roman" w:hAnsi="Times New Roman"/>
          <w:szCs w:val="22"/>
        </w:rPr>
        <w:tab/>
      </w:r>
      <w:r w:rsidR="00401408" w:rsidRPr="00285EB2">
        <w:rPr>
          <w:rFonts w:ascii="Times New Roman" w:hAnsi="Times New Roman"/>
          <w:szCs w:val="22"/>
        </w:rPr>
        <w:t>R</w:t>
      </w:r>
      <w:r w:rsidRPr="00285EB2">
        <w:rPr>
          <w:rFonts w:ascii="Times New Roman" w:hAnsi="Times New Roman"/>
          <w:szCs w:val="22"/>
        </w:rPr>
        <w:t xml:space="preserve">eimbursement and limitations on the number of x-rays will be based upon the criteria of medical </w:t>
      </w:r>
      <w:r w:rsidRPr="00D63E63">
        <w:rPr>
          <w:rFonts w:ascii="Times New Roman" w:hAnsi="Times New Roman"/>
          <w:szCs w:val="22"/>
        </w:rPr>
        <w:t>necessity and documentation as specified in Section</w:t>
      </w:r>
      <w:r w:rsidR="008A5AB0" w:rsidRPr="00D63E63">
        <w:rPr>
          <w:rFonts w:ascii="Times New Roman" w:hAnsi="Times New Roman"/>
          <w:szCs w:val="22"/>
        </w:rPr>
        <w:t xml:space="preserve"> </w:t>
      </w:r>
      <w:r w:rsidR="0059624E" w:rsidRPr="00D63E63">
        <w:rPr>
          <w:rFonts w:ascii="Times New Roman" w:hAnsi="Times New Roman"/>
          <w:szCs w:val="22"/>
        </w:rPr>
        <w:t>15.07</w:t>
      </w:r>
      <w:r w:rsidRPr="00D63E63">
        <w:rPr>
          <w:rFonts w:ascii="Times New Roman" w:hAnsi="Times New Roman"/>
          <w:szCs w:val="22"/>
        </w:rPr>
        <w:t xml:space="preserve">, </w:t>
      </w:r>
      <w:r w:rsidR="00910BC4" w:rsidRPr="00D63E63">
        <w:rPr>
          <w:rFonts w:ascii="Times New Roman" w:hAnsi="Times New Roman"/>
          <w:szCs w:val="22"/>
        </w:rPr>
        <w:t>Policies and Procedures.</w:t>
      </w:r>
    </w:p>
    <w:p w14:paraId="3DF1E1D9" w14:textId="77777777" w:rsidR="00EF4325" w:rsidRPr="00960A37" w:rsidRDefault="00EF4325">
      <w:pPr>
        <w:tabs>
          <w:tab w:val="left" w:pos="720"/>
          <w:tab w:val="left" w:pos="1620"/>
          <w:tab w:val="left" w:pos="2340"/>
          <w:tab w:val="left" w:pos="3060"/>
          <w:tab w:val="left" w:pos="3600"/>
          <w:tab w:val="left" w:pos="4320"/>
          <w:tab w:val="left" w:pos="5040"/>
        </w:tabs>
        <w:ind w:left="1620" w:hanging="900"/>
        <w:rPr>
          <w:rFonts w:ascii="Times New Roman" w:hAnsi="Times New Roman"/>
          <w:szCs w:val="22"/>
        </w:rPr>
      </w:pPr>
    </w:p>
    <w:p w14:paraId="037213F5" w14:textId="77777777" w:rsidR="00EF4325" w:rsidRPr="00B7066B" w:rsidRDefault="00EF4325">
      <w:pPr>
        <w:tabs>
          <w:tab w:val="left" w:pos="720"/>
          <w:tab w:val="left" w:pos="1440"/>
          <w:tab w:val="left" w:pos="2340"/>
          <w:tab w:val="left" w:pos="3060"/>
          <w:tab w:val="left" w:pos="3600"/>
          <w:tab w:val="left" w:pos="4320"/>
          <w:tab w:val="left" w:pos="5040"/>
        </w:tabs>
        <w:ind w:left="1620" w:hanging="900"/>
        <w:rPr>
          <w:rFonts w:ascii="Times New Roman" w:hAnsi="Times New Roman"/>
          <w:szCs w:val="22"/>
        </w:rPr>
      </w:pPr>
      <w:r w:rsidRPr="00960A37">
        <w:rPr>
          <w:rFonts w:ascii="Times New Roman" w:hAnsi="Times New Roman"/>
          <w:szCs w:val="22"/>
        </w:rPr>
        <w:t>C.</w:t>
      </w:r>
      <w:r w:rsidRPr="00960A37">
        <w:rPr>
          <w:rFonts w:ascii="Times New Roman" w:hAnsi="Times New Roman"/>
          <w:szCs w:val="22"/>
        </w:rPr>
        <w:tab/>
      </w:r>
      <w:r w:rsidRPr="00960A37">
        <w:rPr>
          <w:rFonts w:ascii="Times New Roman" w:hAnsi="Times New Roman"/>
          <w:szCs w:val="22"/>
        </w:rPr>
        <w:tab/>
      </w:r>
      <w:r w:rsidR="00401408" w:rsidRPr="00960A37">
        <w:rPr>
          <w:rFonts w:ascii="Times New Roman" w:hAnsi="Times New Roman"/>
          <w:szCs w:val="22"/>
        </w:rPr>
        <w:t>W</w:t>
      </w:r>
      <w:r w:rsidRPr="00960A37">
        <w:rPr>
          <w:rFonts w:ascii="Times New Roman" w:hAnsi="Times New Roman"/>
          <w:szCs w:val="22"/>
        </w:rPr>
        <w:t>hen repeat x-ray examination</w:t>
      </w:r>
      <w:r w:rsidR="007B024B" w:rsidRPr="00960A37">
        <w:rPr>
          <w:rFonts w:ascii="Times New Roman" w:hAnsi="Times New Roman"/>
          <w:szCs w:val="22"/>
        </w:rPr>
        <w:t xml:space="preserve">s </w:t>
      </w:r>
      <w:r w:rsidRPr="00960A37">
        <w:rPr>
          <w:rFonts w:ascii="Times New Roman" w:hAnsi="Times New Roman"/>
          <w:szCs w:val="22"/>
        </w:rPr>
        <w:t>of the</w:t>
      </w:r>
      <w:r w:rsidR="008A5AB0" w:rsidRPr="00960A37">
        <w:rPr>
          <w:rFonts w:ascii="Times New Roman" w:hAnsi="Times New Roman"/>
          <w:szCs w:val="22"/>
        </w:rPr>
        <w:t xml:space="preserve"> </w:t>
      </w:r>
      <w:r w:rsidR="00044A74" w:rsidRPr="00232D8B">
        <w:rPr>
          <w:rFonts w:ascii="Times New Roman" w:hAnsi="Times New Roman"/>
          <w:szCs w:val="22"/>
        </w:rPr>
        <w:t>spine</w:t>
      </w:r>
      <w:r w:rsidRPr="00232D8B">
        <w:rPr>
          <w:rFonts w:ascii="Times New Roman" w:hAnsi="Times New Roman"/>
          <w:szCs w:val="22"/>
        </w:rPr>
        <w:t xml:space="preserve"> for the same condition are required because of technical or professional error in the original x-rays, such repeat x-rays are not a covered service and are not reimbursable by MaineCare.</w:t>
      </w:r>
    </w:p>
    <w:bookmarkEnd w:id="3"/>
    <w:p w14:paraId="4A74547A" w14:textId="77777777" w:rsidR="00EF4325" w:rsidRPr="00B0179A" w:rsidRDefault="00831661">
      <w:pPr>
        <w:tabs>
          <w:tab w:val="left" w:pos="1620"/>
          <w:tab w:val="left" w:pos="2340"/>
          <w:tab w:val="left" w:pos="3060"/>
          <w:tab w:val="left" w:pos="3600"/>
          <w:tab w:val="left" w:pos="4320"/>
          <w:tab w:val="left" w:pos="5040"/>
        </w:tabs>
        <w:ind w:left="2340" w:hanging="720"/>
        <w:rPr>
          <w:rFonts w:ascii="Times New Roman" w:hAnsi="Times New Roman"/>
          <w:szCs w:val="22"/>
        </w:rPr>
      </w:pPr>
      <w:r w:rsidRPr="00B0179A">
        <w:rPr>
          <w:rFonts w:ascii="Times New Roman" w:hAnsi="Times New Roman"/>
          <w:noProof/>
          <w:szCs w:val="22"/>
        </w:rPr>
        <mc:AlternateContent>
          <mc:Choice Requires="wps">
            <w:drawing>
              <wp:anchor distT="0" distB="0" distL="114300" distR="114300" simplePos="0" relativeHeight="251657216" behindDoc="0" locked="0" layoutInCell="0" allowOverlap="1" wp14:anchorId="16B5CD94" wp14:editId="16530403">
                <wp:simplePos x="0" y="0"/>
                <wp:positionH relativeFrom="column">
                  <wp:posOffset>-824865</wp:posOffset>
                </wp:positionH>
                <wp:positionV relativeFrom="paragraph">
                  <wp:posOffset>59055</wp:posOffset>
                </wp:positionV>
                <wp:extent cx="0" cy="0"/>
                <wp:effectExtent l="0" t="0" r="0" b="0"/>
                <wp:wrapSquare wrapText="left"/>
                <wp:docPr id="1" name="Lin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CE613" id="Line 18"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95pt,4.65pt" to="-64.9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" o:allowincell="f">
                <w10:wrap type="square" side="left"/>
              </v:line>
            </w:pict>
          </mc:Fallback>
        </mc:AlternateContent>
      </w:r>
    </w:p>
    <w:p w14:paraId="6BD9A82E" w14:textId="77777777" w:rsidR="00EF4325" w:rsidRPr="00671D42" w:rsidRDefault="00EF4325" w:rsidP="004B5DA2">
      <w:pPr>
        <w:tabs>
          <w:tab w:val="left" w:pos="720"/>
          <w:tab w:val="left" w:pos="1620"/>
          <w:tab w:val="left" w:pos="2340"/>
          <w:tab w:val="left" w:pos="3060"/>
          <w:tab w:val="left" w:pos="3600"/>
          <w:tab w:val="left" w:pos="4320"/>
          <w:tab w:val="left" w:pos="5040"/>
        </w:tabs>
        <w:rPr>
          <w:rFonts w:ascii="Times New Roman" w:hAnsi="Times New Roman"/>
          <w:szCs w:val="22"/>
        </w:rPr>
      </w:pPr>
      <w:r w:rsidRPr="00671D42">
        <w:rPr>
          <w:rFonts w:ascii="Times New Roman" w:hAnsi="Times New Roman"/>
          <w:szCs w:val="22"/>
        </w:rPr>
        <w:t>15.0</w:t>
      </w:r>
      <w:r w:rsidR="007A6536" w:rsidRPr="00671D42">
        <w:rPr>
          <w:rFonts w:ascii="Times New Roman" w:hAnsi="Times New Roman"/>
          <w:szCs w:val="22"/>
        </w:rPr>
        <w:t>7</w:t>
      </w:r>
      <w:r w:rsidR="004E7D30" w:rsidRPr="00671D42">
        <w:rPr>
          <w:rFonts w:ascii="Times New Roman" w:hAnsi="Times New Roman"/>
          <w:szCs w:val="22"/>
        </w:rPr>
        <w:t xml:space="preserve"> </w:t>
      </w:r>
      <w:r w:rsidR="00B12FF2">
        <w:rPr>
          <w:rFonts w:ascii="Times New Roman" w:hAnsi="Times New Roman"/>
          <w:szCs w:val="22"/>
        </w:rPr>
        <w:tab/>
      </w:r>
      <w:r w:rsidRPr="00671D42">
        <w:rPr>
          <w:rFonts w:ascii="Times New Roman" w:hAnsi="Times New Roman"/>
          <w:b/>
          <w:szCs w:val="22"/>
        </w:rPr>
        <w:t>POLICIES AND PROCEDURES</w:t>
      </w:r>
    </w:p>
    <w:p w14:paraId="1815E114" w14:textId="77777777" w:rsidR="006C2669" w:rsidRPr="001F1E7B" w:rsidRDefault="006C2669">
      <w:pPr>
        <w:tabs>
          <w:tab w:val="left" w:pos="1620"/>
          <w:tab w:val="left" w:pos="2340"/>
          <w:tab w:val="left" w:pos="3060"/>
          <w:tab w:val="left" w:pos="3600"/>
          <w:tab w:val="left" w:pos="4320"/>
          <w:tab w:val="left" w:pos="5040"/>
        </w:tabs>
        <w:ind w:left="1710" w:hanging="990"/>
        <w:rPr>
          <w:rFonts w:ascii="Times New Roman" w:hAnsi="Times New Roman"/>
          <w:szCs w:val="22"/>
        </w:rPr>
      </w:pPr>
    </w:p>
    <w:p w14:paraId="1A687331" w14:textId="77777777" w:rsidR="00EA3E2D" w:rsidRPr="00787D2E" w:rsidRDefault="00EF4325" w:rsidP="00A91BE8">
      <w:pPr>
        <w:tabs>
          <w:tab w:val="left" w:pos="1620"/>
          <w:tab w:val="left" w:pos="2340"/>
          <w:tab w:val="left" w:pos="3060"/>
          <w:tab w:val="left" w:pos="3600"/>
          <w:tab w:val="left" w:pos="4320"/>
          <w:tab w:val="left" w:pos="5040"/>
        </w:tabs>
        <w:ind w:left="1710" w:hanging="990"/>
        <w:rPr>
          <w:rFonts w:ascii="Times New Roman" w:hAnsi="Times New Roman"/>
          <w:bCs/>
          <w:szCs w:val="22"/>
        </w:rPr>
      </w:pPr>
      <w:r w:rsidRPr="00787D2E">
        <w:rPr>
          <w:rFonts w:ascii="Times New Roman" w:hAnsi="Times New Roman"/>
          <w:szCs w:val="22"/>
        </w:rPr>
        <w:t>15.0</w:t>
      </w:r>
      <w:r w:rsidR="00F149FD" w:rsidRPr="00787D2E">
        <w:rPr>
          <w:rFonts w:ascii="Times New Roman" w:hAnsi="Times New Roman"/>
          <w:szCs w:val="22"/>
        </w:rPr>
        <w:t>7</w:t>
      </w:r>
      <w:r w:rsidRPr="00787D2E">
        <w:rPr>
          <w:rFonts w:ascii="Times New Roman" w:hAnsi="Times New Roman"/>
          <w:szCs w:val="22"/>
        </w:rPr>
        <w:t>-1</w:t>
      </w:r>
      <w:r w:rsidRPr="00787D2E">
        <w:rPr>
          <w:rFonts w:ascii="Times New Roman" w:hAnsi="Times New Roman"/>
          <w:szCs w:val="22"/>
        </w:rPr>
        <w:tab/>
      </w:r>
      <w:r w:rsidRPr="00787D2E">
        <w:rPr>
          <w:rFonts w:ascii="Times New Roman" w:hAnsi="Times New Roman"/>
          <w:b/>
          <w:bCs/>
          <w:szCs w:val="22"/>
        </w:rPr>
        <w:t>Diagnosis</w:t>
      </w:r>
    </w:p>
    <w:p w14:paraId="3417D7BF" w14:textId="77777777" w:rsidR="00EF4325" w:rsidRPr="00F321AD" w:rsidRDefault="00EF4325" w:rsidP="00A91BE8">
      <w:pPr>
        <w:tabs>
          <w:tab w:val="left" w:pos="1620"/>
          <w:tab w:val="left" w:pos="2340"/>
          <w:tab w:val="left" w:pos="3060"/>
          <w:tab w:val="left" w:pos="3600"/>
          <w:tab w:val="left" w:pos="4320"/>
          <w:tab w:val="left" w:pos="5040"/>
        </w:tabs>
        <w:ind w:left="1710" w:hanging="990"/>
        <w:rPr>
          <w:rFonts w:ascii="Times New Roman" w:hAnsi="Times New Roman"/>
          <w:szCs w:val="22"/>
        </w:rPr>
      </w:pPr>
    </w:p>
    <w:p w14:paraId="11BC9607" w14:textId="77777777" w:rsidR="00EF4325" w:rsidRPr="00DE44BB" w:rsidRDefault="001347D9">
      <w:pPr>
        <w:tabs>
          <w:tab w:val="left" w:pos="1620"/>
          <w:tab w:val="left" w:pos="2340"/>
          <w:tab w:val="left" w:pos="3060"/>
          <w:tab w:val="left" w:pos="3600"/>
          <w:tab w:val="left" w:pos="4320"/>
          <w:tab w:val="left" w:pos="5040"/>
        </w:tabs>
        <w:ind w:left="2340" w:hanging="720"/>
        <w:rPr>
          <w:rFonts w:ascii="Times New Roman" w:hAnsi="Times New Roman"/>
          <w:szCs w:val="22"/>
        </w:rPr>
      </w:pPr>
      <w:r>
        <w:rPr>
          <w:rFonts w:ascii="Times New Roman" w:hAnsi="Times New Roman"/>
          <w:szCs w:val="22"/>
        </w:rPr>
        <w:t>A</w:t>
      </w:r>
      <w:r w:rsidR="002E38BD" w:rsidRPr="00285EB2">
        <w:rPr>
          <w:rFonts w:ascii="Times New Roman" w:hAnsi="Times New Roman"/>
          <w:szCs w:val="22"/>
        </w:rPr>
        <w:t>.</w:t>
      </w:r>
      <w:r w:rsidR="002E38BD" w:rsidRPr="00285EB2">
        <w:rPr>
          <w:rFonts w:ascii="Times New Roman" w:hAnsi="Times New Roman"/>
          <w:szCs w:val="22"/>
        </w:rPr>
        <w:tab/>
      </w:r>
      <w:r w:rsidR="003208E8">
        <w:rPr>
          <w:rFonts w:ascii="Times New Roman" w:hAnsi="Times New Roman"/>
          <w:szCs w:val="22"/>
        </w:rPr>
        <w:t>If CMS approves,</w:t>
      </w:r>
      <w:r w:rsidR="00AE370F">
        <w:rPr>
          <w:rFonts w:ascii="Times New Roman" w:hAnsi="Times New Roman"/>
          <w:szCs w:val="22"/>
        </w:rPr>
        <w:t xml:space="preserve"> t</w:t>
      </w:r>
      <w:r w:rsidR="00FB1197">
        <w:rPr>
          <w:rFonts w:ascii="Times New Roman" w:hAnsi="Times New Roman"/>
          <w:szCs w:val="22"/>
        </w:rPr>
        <w:t>he c</w:t>
      </w:r>
      <w:r w:rsidR="007F3853" w:rsidRPr="00285EB2">
        <w:rPr>
          <w:rFonts w:ascii="Times New Roman" w:hAnsi="Times New Roman"/>
          <w:szCs w:val="22"/>
        </w:rPr>
        <w:t xml:space="preserve">hiropractor may use the evaluation </w:t>
      </w:r>
      <w:r w:rsidR="00066E12" w:rsidRPr="00285EB2">
        <w:rPr>
          <w:rFonts w:ascii="Times New Roman" w:hAnsi="Times New Roman"/>
          <w:szCs w:val="22"/>
        </w:rPr>
        <w:t>and management codes 99201-99215 for the purposes of examining and diagnosing a spinal condition. Treatment of spinal</w:t>
      </w:r>
      <w:r w:rsidR="00DE44BB">
        <w:rPr>
          <w:rFonts w:ascii="Times New Roman" w:hAnsi="Times New Roman"/>
          <w:szCs w:val="22"/>
        </w:rPr>
        <w:t xml:space="preserve"> conditions must be billed </w:t>
      </w:r>
      <w:r w:rsidR="00066E12" w:rsidRPr="00787D2E">
        <w:rPr>
          <w:rFonts w:ascii="Times New Roman" w:hAnsi="Times New Roman"/>
          <w:szCs w:val="22"/>
        </w:rPr>
        <w:t>using the</w:t>
      </w:r>
      <w:r w:rsidR="00DE44BB">
        <w:rPr>
          <w:rFonts w:ascii="Times New Roman" w:hAnsi="Times New Roman"/>
          <w:szCs w:val="22"/>
        </w:rPr>
        <w:t xml:space="preserve"> spinal manipulation</w:t>
      </w:r>
      <w:r w:rsidR="00787D2E">
        <w:rPr>
          <w:rFonts w:ascii="Times New Roman" w:hAnsi="Times New Roman"/>
          <w:szCs w:val="22"/>
        </w:rPr>
        <w:t xml:space="preserve"> treatment</w:t>
      </w:r>
      <w:r w:rsidR="00066E12" w:rsidRPr="00DE44BB">
        <w:rPr>
          <w:rFonts w:ascii="Times New Roman" w:hAnsi="Times New Roman"/>
          <w:szCs w:val="22"/>
        </w:rPr>
        <w:t xml:space="preserve"> </w:t>
      </w:r>
      <w:r w:rsidR="00DE44BB">
        <w:rPr>
          <w:rFonts w:ascii="Times New Roman" w:hAnsi="Times New Roman"/>
          <w:szCs w:val="22"/>
        </w:rPr>
        <w:t>c</w:t>
      </w:r>
      <w:r w:rsidR="00066E12" w:rsidRPr="00DE44BB">
        <w:rPr>
          <w:rFonts w:ascii="Times New Roman" w:hAnsi="Times New Roman"/>
          <w:szCs w:val="22"/>
        </w:rPr>
        <w:t>odes 98940-98942</w:t>
      </w:r>
      <w:r w:rsidR="00787D2E">
        <w:rPr>
          <w:rFonts w:ascii="Times New Roman" w:hAnsi="Times New Roman"/>
          <w:szCs w:val="22"/>
        </w:rPr>
        <w:t xml:space="preserve"> listed</w:t>
      </w:r>
      <w:r w:rsidR="00066E12" w:rsidRPr="00DE44BB">
        <w:rPr>
          <w:rFonts w:ascii="Times New Roman" w:hAnsi="Times New Roman"/>
          <w:szCs w:val="22"/>
        </w:rPr>
        <w:t xml:space="preserve"> in </w:t>
      </w:r>
      <w:r w:rsidR="00DE44BB">
        <w:rPr>
          <w:rFonts w:ascii="Times New Roman" w:hAnsi="Times New Roman"/>
          <w:szCs w:val="22"/>
        </w:rPr>
        <w:t xml:space="preserve">Chapter </w:t>
      </w:r>
      <w:r w:rsidR="00066E12" w:rsidRPr="00DE44BB">
        <w:rPr>
          <w:rFonts w:ascii="Times New Roman" w:hAnsi="Times New Roman"/>
          <w:szCs w:val="22"/>
        </w:rPr>
        <w:t xml:space="preserve">III of this policy. </w:t>
      </w:r>
    </w:p>
    <w:p w14:paraId="0AD443A4" w14:textId="77777777" w:rsidR="00EF4325" w:rsidRPr="00DE44BB" w:rsidRDefault="00EF4325">
      <w:pPr>
        <w:tabs>
          <w:tab w:val="left" w:pos="1620"/>
          <w:tab w:val="left" w:pos="2340"/>
          <w:tab w:val="left" w:pos="3060"/>
          <w:tab w:val="left" w:pos="3600"/>
          <w:tab w:val="left" w:pos="4320"/>
          <w:tab w:val="left" w:pos="5040"/>
        </w:tabs>
        <w:ind w:left="2340" w:hanging="720"/>
        <w:rPr>
          <w:rFonts w:ascii="Times New Roman" w:hAnsi="Times New Roman"/>
          <w:szCs w:val="22"/>
        </w:rPr>
      </w:pPr>
    </w:p>
    <w:p w14:paraId="0C33ADCB" w14:textId="77777777" w:rsidR="00EF4325" w:rsidRPr="00787D2E" w:rsidRDefault="00EF4325">
      <w:pPr>
        <w:tabs>
          <w:tab w:val="left" w:pos="1620"/>
          <w:tab w:val="left" w:pos="2340"/>
          <w:tab w:val="left" w:pos="3060"/>
          <w:tab w:val="left" w:pos="3600"/>
          <w:tab w:val="left" w:pos="4320"/>
          <w:tab w:val="left" w:pos="5040"/>
        </w:tabs>
        <w:ind w:left="2340" w:hanging="720"/>
        <w:rPr>
          <w:rFonts w:ascii="Times New Roman" w:hAnsi="Times New Roman"/>
          <w:szCs w:val="22"/>
        </w:rPr>
      </w:pPr>
      <w:r w:rsidRPr="00DE44BB">
        <w:rPr>
          <w:rFonts w:ascii="Times New Roman" w:hAnsi="Times New Roman"/>
          <w:szCs w:val="22"/>
        </w:rPr>
        <w:t>B.</w:t>
      </w:r>
      <w:r w:rsidRPr="00DE44BB">
        <w:rPr>
          <w:rFonts w:ascii="Times New Roman" w:hAnsi="Times New Roman"/>
          <w:szCs w:val="22"/>
        </w:rPr>
        <w:tab/>
      </w:r>
      <w:r w:rsidR="00CA12F9" w:rsidRPr="00DE44BB">
        <w:rPr>
          <w:rFonts w:ascii="Times New Roman" w:hAnsi="Times New Roman"/>
          <w:szCs w:val="22"/>
        </w:rPr>
        <w:t>The</w:t>
      </w:r>
      <w:r w:rsidR="0005792D" w:rsidRPr="00DE44BB">
        <w:rPr>
          <w:rFonts w:ascii="Times New Roman" w:hAnsi="Times New Roman"/>
          <w:szCs w:val="22"/>
        </w:rPr>
        <w:t xml:space="preserve"> Chiropractor’s</w:t>
      </w:r>
      <w:r w:rsidR="00CA12F9" w:rsidRPr="00DE44BB">
        <w:rPr>
          <w:rFonts w:ascii="Times New Roman" w:hAnsi="Times New Roman"/>
          <w:szCs w:val="22"/>
        </w:rPr>
        <w:t xml:space="preserve"> </w:t>
      </w:r>
      <w:r w:rsidRPr="00DE44BB">
        <w:rPr>
          <w:rFonts w:ascii="Times New Roman" w:hAnsi="Times New Roman"/>
          <w:szCs w:val="22"/>
        </w:rPr>
        <w:t xml:space="preserve">recent examination </w:t>
      </w:r>
      <w:r w:rsidR="00CA12F9" w:rsidRPr="00DE44BB">
        <w:rPr>
          <w:rFonts w:ascii="Times New Roman" w:hAnsi="Times New Roman"/>
          <w:szCs w:val="22"/>
        </w:rPr>
        <w:t xml:space="preserve">of the member </w:t>
      </w:r>
      <w:r w:rsidRPr="00DE44BB">
        <w:rPr>
          <w:rFonts w:ascii="Times New Roman" w:hAnsi="Times New Roman"/>
          <w:szCs w:val="22"/>
        </w:rPr>
        <w:t>must include</w:t>
      </w:r>
      <w:r w:rsidR="00FC3152" w:rsidRPr="00DE44BB">
        <w:rPr>
          <w:rFonts w:ascii="Times New Roman" w:hAnsi="Times New Roman"/>
          <w:szCs w:val="22"/>
        </w:rPr>
        <w:t>,</w:t>
      </w:r>
      <w:r w:rsidRPr="00DE44BB">
        <w:rPr>
          <w:rFonts w:ascii="Times New Roman" w:hAnsi="Times New Roman"/>
          <w:szCs w:val="22"/>
        </w:rPr>
        <w:t xml:space="preserve"> but is not limited to the examinations listed below:</w:t>
      </w:r>
    </w:p>
    <w:p w14:paraId="359EF59A" w14:textId="77777777" w:rsidR="006C2669" w:rsidRPr="00F321AD" w:rsidRDefault="006C2669" w:rsidP="006C2669">
      <w:pPr>
        <w:tabs>
          <w:tab w:val="left" w:pos="1620"/>
          <w:tab w:val="left" w:pos="2340"/>
          <w:tab w:val="left" w:pos="3060"/>
          <w:tab w:val="left" w:pos="3600"/>
          <w:tab w:val="left" w:pos="4320"/>
          <w:tab w:val="left" w:pos="5040"/>
        </w:tabs>
        <w:rPr>
          <w:rFonts w:ascii="Times New Roman" w:hAnsi="Times New Roman"/>
          <w:szCs w:val="22"/>
        </w:rPr>
      </w:pPr>
    </w:p>
    <w:p w14:paraId="2E40D8E8" w14:textId="77777777" w:rsidR="00EF4325" w:rsidRPr="00F321AD" w:rsidRDefault="006C2669" w:rsidP="006C2669">
      <w:pPr>
        <w:tabs>
          <w:tab w:val="left" w:pos="1620"/>
          <w:tab w:val="left" w:pos="2340"/>
          <w:tab w:val="left" w:pos="3060"/>
          <w:tab w:val="left" w:pos="3600"/>
          <w:tab w:val="left" w:pos="4320"/>
          <w:tab w:val="left" w:pos="5040"/>
        </w:tabs>
        <w:ind w:left="3060" w:hanging="720"/>
        <w:rPr>
          <w:rFonts w:ascii="Times New Roman" w:hAnsi="Times New Roman"/>
          <w:szCs w:val="22"/>
        </w:rPr>
      </w:pPr>
      <w:r w:rsidRPr="00F321AD">
        <w:rPr>
          <w:rFonts w:ascii="Times New Roman" w:hAnsi="Times New Roman"/>
          <w:szCs w:val="22"/>
        </w:rPr>
        <w:t>1.</w:t>
      </w:r>
      <w:r w:rsidRPr="00F321AD">
        <w:rPr>
          <w:rFonts w:ascii="Times New Roman" w:hAnsi="Times New Roman"/>
          <w:szCs w:val="22"/>
        </w:rPr>
        <w:tab/>
        <w:t>Mensuration;</w:t>
      </w:r>
    </w:p>
    <w:p w14:paraId="08CE0C75" w14:textId="77777777" w:rsidR="006C2669" w:rsidRPr="00F321AD" w:rsidRDefault="006C2669">
      <w:pPr>
        <w:tabs>
          <w:tab w:val="left" w:pos="1620"/>
          <w:tab w:val="left" w:pos="2340"/>
          <w:tab w:val="left" w:pos="3060"/>
          <w:tab w:val="left" w:pos="3600"/>
          <w:tab w:val="left" w:pos="4320"/>
          <w:tab w:val="left" w:pos="5040"/>
        </w:tabs>
        <w:ind w:left="3060" w:hanging="720"/>
        <w:rPr>
          <w:rFonts w:ascii="Times New Roman" w:hAnsi="Times New Roman"/>
          <w:szCs w:val="22"/>
        </w:rPr>
      </w:pPr>
    </w:p>
    <w:p w14:paraId="63C0A59D" w14:textId="77777777" w:rsidR="00EF4325" w:rsidRPr="001347D9" w:rsidRDefault="00EF4325">
      <w:pPr>
        <w:tabs>
          <w:tab w:val="left" w:pos="1620"/>
          <w:tab w:val="left" w:pos="2340"/>
          <w:tab w:val="left" w:pos="3060"/>
          <w:tab w:val="left" w:pos="3600"/>
          <w:tab w:val="left" w:pos="4320"/>
          <w:tab w:val="left" w:pos="5040"/>
        </w:tabs>
        <w:ind w:left="3060" w:hanging="720"/>
        <w:rPr>
          <w:rFonts w:ascii="Times New Roman" w:hAnsi="Times New Roman"/>
          <w:szCs w:val="22"/>
        </w:rPr>
      </w:pPr>
      <w:r w:rsidRPr="00F321AD">
        <w:rPr>
          <w:rFonts w:ascii="Times New Roman" w:hAnsi="Times New Roman"/>
          <w:szCs w:val="22"/>
        </w:rPr>
        <w:t>2.</w:t>
      </w:r>
      <w:r w:rsidRPr="00F321AD">
        <w:rPr>
          <w:rFonts w:ascii="Times New Roman" w:hAnsi="Times New Roman"/>
          <w:szCs w:val="22"/>
        </w:rPr>
        <w:tab/>
      </w:r>
      <w:r w:rsidRPr="001347D9">
        <w:rPr>
          <w:rFonts w:ascii="Times New Roman" w:hAnsi="Times New Roman"/>
          <w:szCs w:val="22"/>
        </w:rPr>
        <w:t>Biomechanical Evaluation;</w:t>
      </w:r>
    </w:p>
    <w:p w14:paraId="709E7251" w14:textId="77777777" w:rsidR="00EF4325" w:rsidRPr="00285EB2" w:rsidRDefault="00EF4325">
      <w:pPr>
        <w:tabs>
          <w:tab w:val="left" w:pos="1620"/>
          <w:tab w:val="left" w:pos="2340"/>
          <w:tab w:val="left" w:pos="3060"/>
          <w:tab w:val="left" w:pos="3600"/>
          <w:tab w:val="left" w:pos="4320"/>
          <w:tab w:val="left" w:pos="5040"/>
        </w:tabs>
        <w:ind w:left="3060" w:hanging="720"/>
        <w:rPr>
          <w:rFonts w:ascii="Times New Roman" w:hAnsi="Times New Roman"/>
          <w:szCs w:val="22"/>
        </w:rPr>
      </w:pPr>
    </w:p>
    <w:p w14:paraId="0994780D" w14:textId="77777777" w:rsidR="00EF4325" w:rsidRPr="00285EB2" w:rsidRDefault="00EF4325">
      <w:pPr>
        <w:tabs>
          <w:tab w:val="left" w:pos="1620"/>
          <w:tab w:val="left" w:pos="2340"/>
          <w:tab w:val="left" w:pos="3060"/>
        </w:tabs>
        <w:ind w:left="3060" w:hanging="720"/>
        <w:rPr>
          <w:rFonts w:ascii="Times New Roman" w:hAnsi="Times New Roman"/>
          <w:szCs w:val="22"/>
          <w:u w:val="single"/>
        </w:rPr>
      </w:pPr>
      <w:r w:rsidRPr="00285EB2">
        <w:rPr>
          <w:rFonts w:ascii="Times New Roman" w:hAnsi="Times New Roman"/>
          <w:szCs w:val="22"/>
        </w:rPr>
        <w:t>3.</w:t>
      </w:r>
      <w:r w:rsidRPr="00285EB2">
        <w:rPr>
          <w:rFonts w:ascii="Times New Roman" w:hAnsi="Times New Roman"/>
          <w:szCs w:val="22"/>
        </w:rPr>
        <w:tab/>
        <w:t>Neurological Evaluation;</w:t>
      </w:r>
    </w:p>
    <w:p w14:paraId="1FCE507C" w14:textId="77777777" w:rsidR="00EF4325" w:rsidRPr="00285EB2" w:rsidRDefault="00EF4325">
      <w:pPr>
        <w:tabs>
          <w:tab w:val="left" w:pos="360"/>
          <w:tab w:val="left" w:pos="1620"/>
          <w:tab w:val="left" w:pos="2340"/>
          <w:tab w:val="left" w:pos="3060"/>
          <w:tab w:val="left" w:pos="3600"/>
          <w:tab w:val="left" w:pos="4320"/>
        </w:tabs>
        <w:ind w:left="3060" w:hanging="720"/>
        <w:rPr>
          <w:rFonts w:ascii="Times New Roman" w:hAnsi="Times New Roman"/>
          <w:szCs w:val="22"/>
        </w:rPr>
      </w:pPr>
    </w:p>
    <w:p w14:paraId="48F25CA5" w14:textId="77777777" w:rsidR="00EF4325" w:rsidRPr="00D63E63" w:rsidRDefault="00EF4325">
      <w:pPr>
        <w:tabs>
          <w:tab w:val="left" w:pos="360"/>
          <w:tab w:val="left" w:pos="1620"/>
          <w:tab w:val="left" w:pos="2340"/>
          <w:tab w:val="left" w:pos="3060"/>
          <w:tab w:val="left" w:pos="3600"/>
          <w:tab w:val="left" w:pos="4320"/>
        </w:tabs>
        <w:ind w:left="3060" w:hanging="720"/>
        <w:rPr>
          <w:rFonts w:ascii="Times New Roman" w:hAnsi="Times New Roman"/>
          <w:szCs w:val="22"/>
        </w:rPr>
      </w:pPr>
      <w:r w:rsidRPr="00D63E63">
        <w:rPr>
          <w:rFonts w:ascii="Times New Roman" w:hAnsi="Times New Roman"/>
          <w:szCs w:val="22"/>
        </w:rPr>
        <w:t>4.</w:t>
      </w:r>
      <w:r w:rsidRPr="00D63E63">
        <w:rPr>
          <w:rFonts w:ascii="Times New Roman" w:hAnsi="Times New Roman"/>
          <w:szCs w:val="22"/>
        </w:rPr>
        <w:tab/>
        <w:t>Kinesiological Evaluation; and</w:t>
      </w:r>
    </w:p>
    <w:p w14:paraId="14D8F73E" w14:textId="77777777" w:rsidR="00EF4325" w:rsidRPr="009F0883" w:rsidRDefault="00EF4325">
      <w:pPr>
        <w:tabs>
          <w:tab w:val="left" w:pos="360"/>
          <w:tab w:val="left" w:pos="1620"/>
          <w:tab w:val="left" w:pos="2340"/>
          <w:tab w:val="left" w:pos="3060"/>
          <w:tab w:val="left" w:pos="3600"/>
          <w:tab w:val="left" w:pos="4320"/>
        </w:tabs>
        <w:ind w:left="3060" w:hanging="720"/>
        <w:rPr>
          <w:rFonts w:ascii="Times New Roman" w:hAnsi="Times New Roman"/>
          <w:szCs w:val="22"/>
        </w:rPr>
      </w:pPr>
    </w:p>
    <w:p w14:paraId="6291BC12" w14:textId="77777777" w:rsidR="00EF4325" w:rsidRPr="00960A37" w:rsidRDefault="00EF4325">
      <w:pPr>
        <w:tabs>
          <w:tab w:val="left" w:pos="360"/>
          <w:tab w:val="left" w:pos="1620"/>
          <w:tab w:val="left" w:pos="2340"/>
          <w:tab w:val="left" w:pos="3060"/>
          <w:tab w:val="left" w:pos="3600"/>
          <w:tab w:val="left" w:pos="4320"/>
        </w:tabs>
        <w:ind w:left="3060" w:hanging="720"/>
        <w:rPr>
          <w:rFonts w:ascii="Times New Roman" w:hAnsi="Times New Roman"/>
          <w:szCs w:val="22"/>
        </w:rPr>
      </w:pPr>
      <w:r w:rsidRPr="00960A37">
        <w:rPr>
          <w:rFonts w:ascii="Times New Roman" w:hAnsi="Times New Roman"/>
          <w:szCs w:val="22"/>
        </w:rPr>
        <w:t>5.</w:t>
      </w:r>
      <w:r w:rsidRPr="00960A37">
        <w:rPr>
          <w:rFonts w:ascii="Times New Roman" w:hAnsi="Times New Roman"/>
          <w:szCs w:val="22"/>
        </w:rPr>
        <w:tab/>
        <w:t>Orthopedic Evaluation.</w:t>
      </w:r>
    </w:p>
    <w:p w14:paraId="0BE8E15F" w14:textId="77777777" w:rsidR="00EF4325" w:rsidRPr="00960A37" w:rsidRDefault="00EF4325">
      <w:pPr>
        <w:tabs>
          <w:tab w:val="left" w:pos="360"/>
          <w:tab w:val="left" w:pos="1620"/>
          <w:tab w:val="left" w:pos="2340"/>
          <w:tab w:val="left" w:pos="3060"/>
          <w:tab w:val="left" w:pos="3600"/>
          <w:tab w:val="left" w:pos="4320"/>
        </w:tabs>
        <w:ind w:left="2340" w:hanging="720"/>
        <w:rPr>
          <w:rFonts w:ascii="Times New Roman" w:hAnsi="Times New Roman"/>
          <w:szCs w:val="22"/>
        </w:rPr>
      </w:pPr>
    </w:p>
    <w:p w14:paraId="001AC365" w14:textId="77777777" w:rsidR="00EF4325" w:rsidRPr="00285EB2" w:rsidRDefault="00EF4325">
      <w:pPr>
        <w:pStyle w:val="BodyTextIndent2"/>
        <w:tabs>
          <w:tab w:val="left" w:pos="360"/>
          <w:tab w:val="left" w:pos="2340"/>
          <w:tab w:val="left" w:pos="3060"/>
          <w:tab w:val="left" w:pos="3600"/>
          <w:tab w:val="left" w:pos="4320"/>
        </w:tabs>
        <w:ind w:left="2340" w:hanging="720"/>
        <w:rPr>
          <w:rFonts w:ascii="Times New Roman" w:hAnsi="Times New Roman"/>
          <w:szCs w:val="22"/>
        </w:rPr>
      </w:pPr>
      <w:r w:rsidRPr="00DE44BB">
        <w:rPr>
          <w:rFonts w:ascii="Times New Roman" w:hAnsi="Times New Roman"/>
          <w:szCs w:val="22"/>
        </w:rPr>
        <w:t>C.</w:t>
      </w:r>
      <w:r w:rsidRPr="00DE44BB">
        <w:rPr>
          <w:rFonts w:ascii="Times New Roman" w:hAnsi="Times New Roman"/>
          <w:szCs w:val="22"/>
        </w:rPr>
        <w:tab/>
      </w:r>
      <w:r w:rsidR="00066E12" w:rsidRPr="00DE44BB">
        <w:rPr>
          <w:rFonts w:ascii="Times New Roman" w:hAnsi="Times New Roman"/>
          <w:szCs w:val="22"/>
        </w:rPr>
        <w:t xml:space="preserve">For the purposes of this </w:t>
      </w:r>
      <w:r w:rsidR="00685EA9" w:rsidRPr="00DE44BB">
        <w:rPr>
          <w:rFonts w:ascii="Times New Roman" w:hAnsi="Times New Roman"/>
          <w:szCs w:val="22"/>
        </w:rPr>
        <w:t>requirement, recent shall mean</w:t>
      </w:r>
      <w:r w:rsidR="002E38BD" w:rsidRPr="00DE44BB">
        <w:rPr>
          <w:rFonts w:ascii="Times New Roman" w:hAnsi="Times New Roman"/>
          <w:szCs w:val="22"/>
        </w:rPr>
        <w:t xml:space="preserve"> within thirty (30) days prior to the initiation of treatment.</w:t>
      </w:r>
    </w:p>
    <w:p w14:paraId="1DC6B0EA" w14:textId="77777777" w:rsidR="00EF4325" w:rsidRPr="00B12FF2" w:rsidRDefault="00EF4325" w:rsidP="00722878">
      <w:pPr>
        <w:tabs>
          <w:tab w:val="left" w:pos="360"/>
          <w:tab w:val="left" w:pos="1620"/>
          <w:tab w:val="left" w:pos="2340"/>
          <w:tab w:val="left" w:pos="3060"/>
          <w:tab w:val="left" w:pos="3600"/>
          <w:tab w:val="left" w:pos="4320"/>
        </w:tabs>
        <w:ind w:left="2340" w:right="-180" w:hanging="720"/>
        <w:rPr>
          <w:rFonts w:ascii="Times New Roman" w:hAnsi="Times New Roman"/>
          <w:szCs w:val="22"/>
        </w:rPr>
      </w:pPr>
    </w:p>
    <w:p w14:paraId="6A7DD5D3" w14:textId="77777777" w:rsidR="00B60D61" w:rsidRPr="00285EB2" w:rsidRDefault="001347D9" w:rsidP="008B35FB">
      <w:pPr>
        <w:tabs>
          <w:tab w:val="left" w:pos="360"/>
          <w:tab w:val="left" w:pos="1620"/>
          <w:tab w:val="left" w:pos="2340"/>
          <w:tab w:val="left" w:pos="3060"/>
          <w:tab w:val="left" w:pos="3600"/>
          <w:tab w:val="left" w:pos="4320"/>
        </w:tabs>
        <w:ind w:left="2340" w:hanging="720"/>
        <w:rPr>
          <w:rFonts w:ascii="Times New Roman" w:hAnsi="Times New Roman"/>
          <w:szCs w:val="22"/>
        </w:rPr>
      </w:pPr>
      <w:r>
        <w:rPr>
          <w:rFonts w:ascii="Times New Roman" w:hAnsi="Times New Roman"/>
          <w:szCs w:val="22"/>
        </w:rPr>
        <w:t>D</w:t>
      </w:r>
      <w:r w:rsidR="00EF4325" w:rsidRPr="001347D9">
        <w:rPr>
          <w:rFonts w:ascii="Times New Roman" w:hAnsi="Times New Roman"/>
          <w:szCs w:val="22"/>
        </w:rPr>
        <w:t>.</w:t>
      </w:r>
      <w:r w:rsidR="00EF4325" w:rsidRPr="001347D9">
        <w:rPr>
          <w:rFonts w:ascii="Times New Roman" w:hAnsi="Times New Roman"/>
          <w:szCs w:val="22"/>
        </w:rPr>
        <w:tab/>
        <w:t>MaineCare members who also qualify for Medicare shall meet the diagnostic requirements of the Medicare program.</w:t>
      </w:r>
    </w:p>
    <w:p w14:paraId="7880FF8D" w14:textId="4AC6D76E" w:rsidR="00056BA7" w:rsidRDefault="00056BA7">
      <w:pPr>
        <w:rPr>
          <w:rFonts w:ascii="Times New Roman" w:hAnsi="Times New Roman"/>
          <w:szCs w:val="22"/>
        </w:rPr>
      </w:pPr>
      <w:bookmarkStart w:id="4" w:name="_Hlk522803311"/>
      <w:r>
        <w:rPr>
          <w:rFonts w:ascii="Times New Roman" w:hAnsi="Times New Roman"/>
          <w:szCs w:val="22"/>
        </w:rPr>
        <w:br w:type="page"/>
      </w:r>
    </w:p>
    <w:p w14:paraId="10EAD1D0" w14:textId="77777777" w:rsidR="00B12FF2" w:rsidRPr="00056BA7" w:rsidRDefault="00B12FF2" w:rsidP="00B12FF2">
      <w:pPr>
        <w:tabs>
          <w:tab w:val="left" w:pos="720"/>
          <w:tab w:val="left" w:pos="1620"/>
          <w:tab w:val="left" w:pos="2340"/>
          <w:tab w:val="left" w:pos="3060"/>
          <w:tab w:val="left" w:pos="3600"/>
          <w:tab w:val="left" w:pos="4320"/>
          <w:tab w:val="left" w:pos="5040"/>
        </w:tabs>
        <w:rPr>
          <w:rFonts w:ascii="Times New Roman" w:hAnsi="Times New Roman"/>
          <w:bCs/>
          <w:szCs w:val="22"/>
        </w:rPr>
      </w:pPr>
      <w:r w:rsidRPr="00671D42">
        <w:rPr>
          <w:rFonts w:ascii="Times New Roman" w:hAnsi="Times New Roman"/>
          <w:szCs w:val="22"/>
        </w:rPr>
        <w:lastRenderedPageBreak/>
        <w:t xml:space="preserve">15.07 </w:t>
      </w:r>
      <w:r>
        <w:rPr>
          <w:rFonts w:ascii="Times New Roman" w:hAnsi="Times New Roman"/>
          <w:szCs w:val="22"/>
        </w:rPr>
        <w:tab/>
      </w:r>
      <w:r w:rsidRPr="00671D42">
        <w:rPr>
          <w:rFonts w:ascii="Times New Roman" w:hAnsi="Times New Roman"/>
          <w:b/>
          <w:szCs w:val="22"/>
        </w:rPr>
        <w:t>POLICIES AND PROCEDURES</w:t>
      </w:r>
      <w:r>
        <w:rPr>
          <w:rFonts w:ascii="Times New Roman" w:hAnsi="Times New Roman"/>
          <w:b/>
          <w:szCs w:val="22"/>
        </w:rPr>
        <w:t xml:space="preserve"> </w:t>
      </w:r>
      <w:r w:rsidRPr="00056BA7">
        <w:rPr>
          <w:rFonts w:ascii="Times New Roman" w:hAnsi="Times New Roman"/>
          <w:bCs/>
          <w:szCs w:val="22"/>
        </w:rPr>
        <w:t>(cont.)</w:t>
      </w:r>
    </w:p>
    <w:p w14:paraId="1B7FC3CC" w14:textId="77777777" w:rsidR="00B12FF2" w:rsidRDefault="00B12FF2" w:rsidP="00EA3E2D">
      <w:pPr>
        <w:keepNext/>
        <w:keepLines/>
        <w:tabs>
          <w:tab w:val="left" w:pos="1620"/>
          <w:tab w:val="left" w:pos="2340"/>
          <w:tab w:val="left" w:pos="3060"/>
          <w:tab w:val="left" w:pos="3600"/>
          <w:tab w:val="left" w:pos="4320"/>
        </w:tabs>
        <w:ind w:left="1620" w:hanging="900"/>
        <w:rPr>
          <w:rFonts w:ascii="Times New Roman" w:hAnsi="Times New Roman"/>
          <w:szCs w:val="22"/>
        </w:rPr>
      </w:pPr>
    </w:p>
    <w:p w14:paraId="0F873B89" w14:textId="77777777" w:rsidR="00EF4325" w:rsidRPr="00285EB2" w:rsidRDefault="00EF4325" w:rsidP="00EA3E2D">
      <w:pPr>
        <w:keepNext/>
        <w:keepLines/>
        <w:tabs>
          <w:tab w:val="left" w:pos="1620"/>
          <w:tab w:val="left" w:pos="2340"/>
          <w:tab w:val="left" w:pos="3060"/>
          <w:tab w:val="left" w:pos="3600"/>
          <w:tab w:val="left" w:pos="4320"/>
        </w:tabs>
        <w:ind w:left="1620" w:hanging="900"/>
        <w:rPr>
          <w:rFonts w:ascii="Times New Roman" w:hAnsi="Times New Roman"/>
          <w:b/>
          <w:bCs/>
          <w:szCs w:val="22"/>
        </w:rPr>
      </w:pPr>
      <w:r w:rsidRPr="00285EB2">
        <w:rPr>
          <w:rFonts w:ascii="Times New Roman" w:hAnsi="Times New Roman"/>
          <w:szCs w:val="22"/>
        </w:rPr>
        <w:t>15.0</w:t>
      </w:r>
      <w:r w:rsidR="00DD4AF7" w:rsidRPr="00285EB2">
        <w:rPr>
          <w:rFonts w:ascii="Times New Roman" w:hAnsi="Times New Roman"/>
          <w:szCs w:val="22"/>
        </w:rPr>
        <w:t>7</w:t>
      </w:r>
      <w:r w:rsidRPr="00285EB2">
        <w:rPr>
          <w:rFonts w:ascii="Times New Roman" w:hAnsi="Times New Roman"/>
          <w:szCs w:val="22"/>
        </w:rPr>
        <w:t>-2</w:t>
      </w:r>
      <w:r w:rsidRPr="00285EB2">
        <w:rPr>
          <w:rFonts w:ascii="Times New Roman" w:hAnsi="Times New Roman"/>
          <w:szCs w:val="22"/>
        </w:rPr>
        <w:tab/>
      </w:r>
      <w:r w:rsidRPr="00285EB2">
        <w:rPr>
          <w:rFonts w:ascii="Times New Roman" w:hAnsi="Times New Roman"/>
          <w:b/>
          <w:bCs/>
          <w:szCs w:val="22"/>
        </w:rPr>
        <w:t>Treatment Exceeding</w:t>
      </w:r>
      <w:r w:rsidR="008A5AB0" w:rsidRPr="00285EB2">
        <w:rPr>
          <w:rFonts w:ascii="Times New Roman" w:hAnsi="Times New Roman"/>
          <w:b/>
          <w:bCs/>
          <w:szCs w:val="22"/>
        </w:rPr>
        <w:t xml:space="preserve"> </w:t>
      </w:r>
      <w:r w:rsidR="002D6838" w:rsidRPr="00285EB2">
        <w:rPr>
          <w:rFonts w:ascii="Times New Roman" w:hAnsi="Times New Roman"/>
          <w:b/>
          <w:bCs/>
          <w:szCs w:val="22"/>
        </w:rPr>
        <w:t>Twelve (12) Visits per Calendar Y</w:t>
      </w:r>
      <w:r w:rsidR="00DD4AF7" w:rsidRPr="00285EB2">
        <w:rPr>
          <w:rFonts w:ascii="Times New Roman" w:hAnsi="Times New Roman"/>
          <w:b/>
          <w:bCs/>
          <w:szCs w:val="22"/>
        </w:rPr>
        <w:t>ear</w:t>
      </w:r>
    </w:p>
    <w:p w14:paraId="5203A2C0" w14:textId="77777777" w:rsidR="00BE7DB7" w:rsidRPr="00D63E63" w:rsidRDefault="00BE7DB7" w:rsidP="00EA3E2D">
      <w:pPr>
        <w:keepNext/>
        <w:keepLines/>
        <w:tabs>
          <w:tab w:val="left" w:pos="1620"/>
          <w:tab w:val="left" w:pos="2340"/>
          <w:tab w:val="left" w:pos="3060"/>
          <w:tab w:val="left" w:pos="3600"/>
          <w:tab w:val="left" w:pos="4320"/>
        </w:tabs>
        <w:ind w:left="1620" w:hanging="900"/>
        <w:rPr>
          <w:rFonts w:ascii="Times New Roman" w:hAnsi="Times New Roman"/>
          <w:b/>
          <w:bCs/>
          <w:szCs w:val="22"/>
        </w:rPr>
      </w:pPr>
    </w:p>
    <w:p w14:paraId="7087917D" w14:textId="77777777" w:rsidR="0052252E" w:rsidRPr="00B9106E" w:rsidRDefault="00DD4AF7" w:rsidP="00B9106E">
      <w:pPr>
        <w:keepNext/>
        <w:keepLines/>
        <w:numPr>
          <w:ilvl w:val="0"/>
          <w:numId w:val="14"/>
        </w:numPr>
        <w:tabs>
          <w:tab w:val="left" w:pos="1620"/>
          <w:tab w:val="left" w:pos="2340"/>
          <w:tab w:val="left" w:pos="3060"/>
          <w:tab w:val="left" w:pos="3600"/>
          <w:tab w:val="left" w:pos="4320"/>
        </w:tabs>
        <w:ind w:hanging="720"/>
        <w:rPr>
          <w:rFonts w:ascii="Times New Roman" w:hAnsi="Times New Roman"/>
          <w:szCs w:val="22"/>
        </w:rPr>
      </w:pPr>
      <w:r w:rsidRPr="00B12FF2">
        <w:rPr>
          <w:rFonts w:ascii="Times New Roman" w:hAnsi="Times New Roman"/>
          <w:szCs w:val="22"/>
        </w:rPr>
        <w:t xml:space="preserve">For all eligible MaineCare members requiring </w:t>
      </w:r>
      <w:r w:rsidR="00401408" w:rsidRPr="00B12FF2">
        <w:rPr>
          <w:rFonts w:ascii="Times New Roman" w:hAnsi="Times New Roman"/>
          <w:szCs w:val="22"/>
        </w:rPr>
        <w:t>C</w:t>
      </w:r>
      <w:r w:rsidR="00E025C2" w:rsidRPr="00B12FF2">
        <w:rPr>
          <w:rFonts w:ascii="Times New Roman" w:hAnsi="Times New Roman"/>
          <w:szCs w:val="22"/>
        </w:rPr>
        <w:t xml:space="preserve">overed </w:t>
      </w:r>
      <w:r w:rsidR="00401408" w:rsidRPr="00B12FF2">
        <w:rPr>
          <w:rFonts w:ascii="Times New Roman" w:hAnsi="Times New Roman"/>
          <w:szCs w:val="22"/>
        </w:rPr>
        <w:t>S</w:t>
      </w:r>
      <w:r w:rsidRPr="00B12FF2">
        <w:rPr>
          <w:rFonts w:ascii="Times New Roman" w:hAnsi="Times New Roman"/>
          <w:szCs w:val="22"/>
        </w:rPr>
        <w:t>ervices herein beyond twelve (12) visits per calendar year, a primary care provider or prescribing provider (MD, DO, PA, or</w:t>
      </w:r>
      <w:r w:rsidR="007A2DD0">
        <w:rPr>
          <w:rFonts w:ascii="Times New Roman" w:hAnsi="Times New Roman"/>
          <w:szCs w:val="22"/>
        </w:rPr>
        <w:t xml:space="preserve"> </w:t>
      </w:r>
      <w:r w:rsidRPr="00B9106E">
        <w:rPr>
          <w:rFonts w:ascii="Times New Roman" w:hAnsi="Times New Roman"/>
          <w:szCs w:val="22"/>
        </w:rPr>
        <w:t>A</w:t>
      </w:r>
      <w:r w:rsidR="00AD76A4" w:rsidRPr="00B9106E">
        <w:rPr>
          <w:rFonts w:ascii="Times New Roman" w:hAnsi="Times New Roman"/>
          <w:szCs w:val="22"/>
        </w:rPr>
        <w:t>PRN), who is li</w:t>
      </w:r>
      <w:r w:rsidRPr="00B9106E">
        <w:rPr>
          <w:rFonts w:ascii="Times New Roman" w:hAnsi="Times New Roman"/>
          <w:szCs w:val="22"/>
        </w:rPr>
        <w:t>censed and acting within the scope of his or her license, must provide a referral describing the medical necessity of Covered Services beyond twelve (12) visits per calendar year.</w:t>
      </w:r>
    </w:p>
    <w:p w14:paraId="1BE55E46" w14:textId="77777777" w:rsidR="0052252E" w:rsidRPr="00B9106E" w:rsidRDefault="0052252E" w:rsidP="0052252E">
      <w:pPr>
        <w:tabs>
          <w:tab w:val="left" w:pos="1620"/>
          <w:tab w:val="left" w:pos="2340"/>
          <w:tab w:val="left" w:pos="3060"/>
          <w:tab w:val="left" w:pos="3600"/>
          <w:tab w:val="left" w:pos="4320"/>
        </w:tabs>
        <w:ind w:left="2340"/>
        <w:rPr>
          <w:rFonts w:ascii="Times New Roman" w:hAnsi="Times New Roman"/>
          <w:szCs w:val="22"/>
        </w:rPr>
      </w:pPr>
    </w:p>
    <w:p w14:paraId="495E72A1" w14:textId="77777777" w:rsidR="00DD4AF7" w:rsidRPr="00806389" w:rsidRDefault="00DD4AF7" w:rsidP="00EA3E2D">
      <w:pPr>
        <w:numPr>
          <w:ilvl w:val="0"/>
          <w:numId w:val="14"/>
        </w:numPr>
        <w:tabs>
          <w:tab w:val="left" w:pos="1620"/>
          <w:tab w:val="left" w:pos="2340"/>
          <w:tab w:val="left" w:pos="3060"/>
          <w:tab w:val="left" w:pos="3600"/>
          <w:tab w:val="left" w:pos="4320"/>
        </w:tabs>
        <w:ind w:hanging="720"/>
        <w:rPr>
          <w:rFonts w:ascii="Times New Roman" w:hAnsi="Times New Roman"/>
          <w:szCs w:val="22"/>
        </w:rPr>
      </w:pPr>
      <w:r w:rsidRPr="00396991">
        <w:rPr>
          <w:rFonts w:ascii="Times New Roman" w:hAnsi="Times New Roman"/>
          <w:szCs w:val="22"/>
        </w:rPr>
        <w:t>The Chiropractor must submit documentation to support the medical necessity of treatment exceeding twelve (12) visits per calendar year.</w:t>
      </w:r>
      <w:r w:rsidR="008A5AB0" w:rsidRPr="00C31D6D">
        <w:rPr>
          <w:rFonts w:ascii="Times New Roman" w:hAnsi="Times New Roman"/>
          <w:szCs w:val="22"/>
        </w:rPr>
        <w:t xml:space="preserve"> </w:t>
      </w:r>
      <w:r w:rsidRPr="00C31D6D">
        <w:rPr>
          <w:rFonts w:ascii="Times New Roman" w:hAnsi="Times New Roman"/>
          <w:szCs w:val="22"/>
        </w:rPr>
        <w:t>This should include full clinical data, x-rays, progress notes, or other documentation to support the medical necessity for additional Covered Services.</w:t>
      </w:r>
    </w:p>
    <w:p w14:paraId="4760641A" w14:textId="77777777" w:rsidR="00DD4AF7" w:rsidRPr="003A1E95" w:rsidRDefault="00DD4AF7" w:rsidP="00EA3E2D">
      <w:pPr>
        <w:tabs>
          <w:tab w:val="left" w:pos="1620"/>
          <w:tab w:val="left" w:pos="2340"/>
          <w:tab w:val="left" w:pos="3060"/>
          <w:tab w:val="left" w:pos="3600"/>
          <w:tab w:val="left" w:pos="4320"/>
        </w:tabs>
        <w:ind w:left="1980" w:hanging="720"/>
        <w:rPr>
          <w:rFonts w:ascii="Times New Roman" w:hAnsi="Times New Roman"/>
          <w:szCs w:val="22"/>
        </w:rPr>
      </w:pPr>
    </w:p>
    <w:p w14:paraId="57ED1C93" w14:textId="77777777" w:rsidR="00DD4AF7" w:rsidRPr="002672A7" w:rsidRDefault="00DD4AF7" w:rsidP="00EA3E2D">
      <w:pPr>
        <w:numPr>
          <w:ilvl w:val="0"/>
          <w:numId w:val="14"/>
        </w:numPr>
        <w:tabs>
          <w:tab w:val="left" w:pos="1620"/>
          <w:tab w:val="left" w:pos="2340"/>
          <w:tab w:val="left" w:pos="3060"/>
          <w:tab w:val="left" w:pos="3600"/>
          <w:tab w:val="left" w:pos="4320"/>
        </w:tabs>
        <w:ind w:hanging="720"/>
        <w:rPr>
          <w:rFonts w:ascii="Times New Roman" w:hAnsi="Times New Roman"/>
          <w:szCs w:val="22"/>
        </w:rPr>
      </w:pPr>
      <w:r w:rsidRPr="00ED188B">
        <w:rPr>
          <w:rFonts w:ascii="Times New Roman" w:hAnsi="Times New Roman"/>
          <w:szCs w:val="22"/>
        </w:rPr>
        <w:t>In addition to the requirements of subpart (A), for all eligible members age twenty-one (21) and o</w:t>
      </w:r>
      <w:r w:rsidRPr="00421008">
        <w:rPr>
          <w:rFonts w:ascii="Times New Roman" w:hAnsi="Times New Roman"/>
          <w:szCs w:val="22"/>
        </w:rPr>
        <w:t>ver, Prior Authorization is required before the delivery of any additional Covered Services beyond twelve</w:t>
      </w:r>
      <w:r w:rsidR="00D25452" w:rsidRPr="002672A7">
        <w:rPr>
          <w:rFonts w:ascii="Times New Roman" w:hAnsi="Times New Roman"/>
          <w:szCs w:val="22"/>
        </w:rPr>
        <w:t xml:space="preserve"> </w:t>
      </w:r>
      <w:r w:rsidRPr="002672A7">
        <w:rPr>
          <w:rFonts w:ascii="Times New Roman" w:hAnsi="Times New Roman"/>
          <w:szCs w:val="22"/>
        </w:rPr>
        <w:t>(12) visits per calendar year.</w:t>
      </w:r>
    </w:p>
    <w:p w14:paraId="3E6E1928" w14:textId="77777777" w:rsidR="00DD4AF7" w:rsidRPr="003669F1" w:rsidRDefault="00DD4AF7" w:rsidP="00EA3E2D">
      <w:pPr>
        <w:tabs>
          <w:tab w:val="left" w:pos="1620"/>
          <w:tab w:val="left" w:pos="2340"/>
          <w:tab w:val="left" w:pos="3060"/>
          <w:tab w:val="left" w:pos="3600"/>
          <w:tab w:val="left" w:pos="4320"/>
        </w:tabs>
        <w:ind w:left="1980" w:hanging="720"/>
        <w:rPr>
          <w:rFonts w:ascii="Times New Roman" w:hAnsi="Times New Roman"/>
          <w:szCs w:val="22"/>
        </w:rPr>
      </w:pPr>
    </w:p>
    <w:p w14:paraId="20C7E0A2" w14:textId="77777777" w:rsidR="00DD4AF7" w:rsidRPr="00B12FF2" w:rsidRDefault="00DD4AF7" w:rsidP="00EA3E2D">
      <w:pPr>
        <w:numPr>
          <w:ilvl w:val="0"/>
          <w:numId w:val="14"/>
        </w:numPr>
        <w:tabs>
          <w:tab w:val="left" w:pos="1620"/>
          <w:tab w:val="left" w:pos="2340"/>
          <w:tab w:val="left" w:pos="3060"/>
          <w:tab w:val="left" w:pos="3600"/>
          <w:tab w:val="left" w:pos="4320"/>
        </w:tabs>
        <w:ind w:hanging="720"/>
        <w:rPr>
          <w:rFonts w:ascii="Times New Roman" w:hAnsi="Times New Roman"/>
          <w:szCs w:val="22"/>
        </w:rPr>
      </w:pPr>
      <w:r w:rsidRPr="00B12FF2">
        <w:rPr>
          <w:rFonts w:ascii="Times New Roman" w:hAnsi="Times New Roman"/>
          <w:szCs w:val="22"/>
        </w:rPr>
        <w:t>X-ray services do not require Prior Authorization.</w:t>
      </w:r>
    </w:p>
    <w:bookmarkEnd w:id="4"/>
    <w:p w14:paraId="2F017D2C" w14:textId="77777777" w:rsidR="00EF4325" w:rsidRPr="00B12FF2" w:rsidRDefault="00EF4325">
      <w:pPr>
        <w:tabs>
          <w:tab w:val="left" w:pos="360"/>
          <w:tab w:val="left" w:pos="1620"/>
          <w:tab w:val="left" w:pos="2340"/>
          <w:tab w:val="left" w:pos="3060"/>
          <w:tab w:val="left" w:pos="3600"/>
          <w:tab w:val="left" w:pos="4320"/>
        </w:tabs>
        <w:ind w:left="1620" w:hanging="720"/>
        <w:rPr>
          <w:rFonts w:ascii="Times New Roman" w:hAnsi="Times New Roman"/>
          <w:szCs w:val="22"/>
        </w:rPr>
      </w:pPr>
    </w:p>
    <w:p w14:paraId="672BBE0D" w14:textId="77777777" w:rsidR="00EF4325" w:rsidRPr="00B12FF2" w:rsidRDefault="00EF4325">
      <w:pPr>
        <w:tabs>
          <w:tab w:val="left" w:pos="360"/>
          <w:tab w:val="left" w:pos="720"/>
          <w:tab w:val="left" w:pos="2340"/>
          <w:tab w:val="left" w:pos="3060"/>
          <w:tab w:val="left" w:pos="3600"/>
          <w:tab w:val="left" w:pos="4320"/>
        </w:tabs>
        <w:ind w:left="1620" w:hanging="900"/>
        <w:rPr>
          <w:rFonts w:ascii="Times New Roman" w:hAnsi="Times New Roman"/>
          <w:szCs w:val="22"/>
        </w:rPr>
      </w:pPr>
      <w:r w:rsidRPr="00B12FF2">
        <w:rPr>
          <w:rFonts w:ascii="Times New Roman" w:hAnsi="Times New Roman"/>
          <w:szCs w:val="22"/>
        </w:rPr>
        <w:t>15.0</w:t>
      </w:r>
      <w:r w:rsidR="00CB11D8" w:rsidRPr="00B12FF2">
        <w:rPr>
          <w:rFonts w:ascii="Times New Roman" w:hAnsi="Times New Roman"/>
          <w:szCs w:val="22"/>
        </w:rPr>
        <w:t>7</w:t>
      </w:r>
      <w:r w:rsidRPr="00B12FF2">
        <w:rPr>
          <w:rFonts w:ascii="Times New Roman" w:hAnsi="Times New Roman"/>
          <w:szCs w:val="22"/>
        </w:rPr>
        <w:t>-3</w:t>
      </w:r>
      <w:r w:rsidRPr="00B12FF2">
        <w:rPr>
          <w:rFonts w:ascii="Times New Roman" w:hAnsi="Times New Roman"/>
          <w:szCs w:val="22"/>
        </w:rPr>
        <w:tab/>
      </w:r>
      <w:r w:rsidRPr="00B12FF2">
        <w:rPr>
          <w:rFonts w:ascii="Times New Roman" w:hAnsi="Times New Roman"/>
          <w:b/>
          <w:bCs/>
          <w:szCs w:val="22"/>
        </w:rPr>
        <w:t>Member Records</w:t>
      </w:r>
    </w:p>
    <w:p w14:paraId="1426D3FD" w14:textId="77777777" w:rsidR="004C3153" w:rsidRPr="00B12FF2" w:rsidRDefault="004C3153" w:rsidP="00D244E0">
      <w:pPr>
        <w:tabs>
          <w:tab w:val="left" w:pos="360"/>
          <w:tab w:val="left" w:pos="1620"/>
          <w:tab w:val="left" w:pos="2340"/>
          <w:tab w:val="left" w:pos="3060"/>
          <w:tab w:val="left" w:pos="3600"/>
          <w:tab w:val="left" w:pos="4320"/>
        </w:tabs>
        <w:ind w:left="1620"/>
        <w:rPr>
          <w:rFonts w:ascii="Times New Roman" w:hAnsi="Times New Roman"/>
          <w:szCs w:val="22"/>
        </w:rPr>
      </w:pPr>
    </w:p>
    <w:p w14:paraId="309F4D87" w14:textId="77777777" w:rsidR="00EF4325" w:rsidRPr="00B12FF2" w:rsidRDefault="00EF4325" w:rsidP="003A2095">
      <w:pPr>
        <w:tabs>
          <w:tab w:val="left" w:pos="360"/>
          <w:tab w:val="left" w:pos="1620"/>
          <w:tab w:val="left" w:pos="2340"/>
          <w:tab w:val="left" w:pos="3060"/>
          <w:tab w:val="left" w:pos="3600"/>
          <w:tab w:val="left" w:pos="4320"/>
        </w:tabs>
        <w:ind w:left="1620"/>
        <w:rPr>
          <w:rFonts w:ascii="Times New Roman" w:hAnsi="Times New Roman"/>
          <w:szCs w:val="22"/>
        </w:rPr>
      </w:pPr>
      <w:r w:rsidRPr="00B12FF2">
        <w:rPr>
          <w:rFonts w:ascii="Times New Roman" w:hAnsi="Times New Roman"/>
          <w:szCs w:val="22"/>
        </w:rPr>
        <w:t>The Department requires a specific record for each member that includes but is not limited to:</w:t>
      </w:r>
    </w:p>
    <w:p w14:paraId="6A6E0BDB" w14:textId="77777777" w:rsidR="0024643A" w:rsidRPr="00B12FF2" w:rsidRDefault="0024643A" w:rsidP="00D244E0">
      <w:pPr>
        <w:tabs>
          <w:tab w:val="left" w:pos="360"/>
          <w:tab w:val="left" w:pos="1620"/>
          <w:tab w:val="left" w:pos="2340"/>
          <w:tab w:val="left" w:pos="3060"/>
          <w:tab w:val="left" w:pos="3600"/>
          <w:tab w:val="left" w:pos="4320"/>
        </w:tabs>
        <w:ind w:left="1620"/>
        <w:rPr>
          <w:rFonts w:ascii="Times New Roman" w:hAnsi="Times New Roman"/>
          <w:szCs w:val="22"/>
        </w:rPr>
      </w:pPr>
    </w:p>
    <w:p w14:paraId="1AC9CC45" w14:textId="77777777" w:rsidR="00EF4325" w:rsidRPr="00B12FF2" w:rsidRDefault="00EF4325">
      <w:pPr>
        <w:tabs>
          <w:tab w:val="left" w:pos="360"/>
          <w:tab w:val="left" w:pos="1620"/>
          <w:tab w:val="left" w:pos="2340"/>
          <w:tab w:val="left" w:pos="3060"/>
          <w:tab w:val="left" w:pos="3600"/>
          <w:tab w:val="left" w:pos="4320"/>
        </w:tabs>
        <w:ind w:left="2340" w:hanging="720"/>
        <w:rPr>
          <w:rFonts w:ascii="Times New Roman" w:hAnsi="Times New Roman"/>
          <w:szCs w:val="22"/>
        </w:rPr>
      </w:pPr>
      <w:r w:rsidRPr="00B12FF2">
        <w:rPr>
          <w:rFonts w:ascii="Times New Roman" w:hAnsi="Times New Roman"/>
          <w:szCs w:val="22"/>
        </w:rPr>
        <w:t>A.</w:t>
      </w:r>
      <w:r w:rsidRPr="00B12FF2">
        <w:rPr>
          <w:rFonts w:ascii="Times New Roman" w:hAnsi="Times New Roman"/>
          <w:szCs w:val="22"/>
        </w:rPr>
        <w:tab/>
        <w:t>The member’s name, address, birthdate, and MaineCare I.D. number.</w:t>
      </w:r>
    </w:p>
    <w:p w14:paraId="4AAE2245" w14:textId="77777777" w:rsidR="00EF4325" w:rsidRPr="00B12FF2" w:rsidRDefault="00EF4325">
      <w:pPr>
        <w:tabs>
          <w:tab w:val="left" w:pos="360"/>
          <w:tab w:val="left" w:pos="1620"/>
          <w:tab w:val="left" w:pos="2340"/>
          <w:tab w:val="left" w:pos="3060"/>
          <w:tab w:val="left" w:pos="3600"/>
          <w:tab w:val="left" w:pos="4320"/>
        </w:tabs>
        <w:ind w:left="2340" w:hanging="720"/>
        <w:rPr>
          <w:rFonts w:ascii="Times New Roman" w:hAnsi="Times New Roman"/>
          <w:szCs w:val="22"/>
        </w:rPr>
      </w:pPr>
    </w:p>
    <w:p w14:paraId="15659B8B" w14:textId="77777777" w:rsidR="00EF4325" w:rsidRPr="00B12FF2" w:rsidRDefault="00EF4325">
      <w:pPr>
        <w:tabs>
          <w:tab w:val="left" w:pos="360"/>
          <w:tab w:val="left" w:pos="1620"/>
          <w:tab w:val="left" w:pos="2340"/>
          <w:tab w:val="left" w:pos="3060"/>
          <w:tab w:val="left" w:pos="3600"/>
          <w:tab w:val="left" w:pos="4320"/>
        </w:tabs>
        <w:ind w:left="2340" w:hanging="720"/>
        <w:rPr>
          <w:rFonts w:ascii="Times New Roman" w:hAnsi="Times New Roman"/>
          <w:szCs w:val="22"/>
        </w:rPr>
      </w:pPr>
      <w:r w:rsidRPr="00B12FF2">
        <w:rPr>
          <w:rFonts w:ascii="Times New Roman" w:hAnsi="Times New Roman"/>
          <w:szCs w:val="22"/>
        </w:rPr>
        <w:t>B.</w:t>
      </w:r>
      <w:r w:rsidRPr="00B12FF2">
        <w:rPr>
          <w:rFonts w:ascii="Times New Roman" w:hAnsi="Times New Roman"/>
          <w:szCs w:val="22"/>
        </w:rPr>
        <w:tab/>
        <w:t>The member’s social and medical history, and diagnoses.</w:t>
      </w:r>
    </w:p>
    <w:p w14:paraId="760CDB3D" w14:textId="77777777" w:rsidR="00EF4325" w:rsidRPr="00B12FF2" w:rsidRDefault="00EF4325">
      <w:pPr>
        <w:tabs>
          <w:tab w:val="left" w:pos="360"/>
          <w:tab w:val="left" w:pos="1620"/>
          <w:tab w:val="left" w:pos="2340"/>
          <w:tab w:val="left" w:pos="3060"/>
          <w:tab w:val="left" w:pos="3600"/>
          <w:tab w:val="left" w:pos="4320"/>
        </w:tabs>
        <w:ind w:left="2340" w:hanging="720"/>
        <w:rPr>
          <w:rFonts w:ascii="Times New Roman" w:hAnsi="Times New Roman"/>
          <w:szCs w:val="22"/>
        </w:rPr>
      </w:pPr>
    </w:p>
    <w:p w14:paraId="6643B8C1" w14:textId="77777777" w:rsidR="00EF4325" w:rsidRPr="00B12FF2" w:rsidRDefault="00EF4325" w:rsidP="00CB11D8">
      <w:pPr>
        <w:tabs>
          <w:tab w:val="left" w:pos="360"/>
          <w:tab w:val="left" w:pos="1620"/>
          <w:tab w:val="left" w:pos="2340"/>
          <w:tab w:val="left" w:pos="3060"/>
          <w:tab w:val="left" w:pos="3600"/>
          <w:tab w:val="left" w:pos="4320"/>
        </w:tabs>
        <w:ind w:left="2340" w:hanging="720"/>
        <w:rPr>
          <w:rFonts w:ascii="Times New Roman" w:hAnsi="Times New Roman"/>
          <w:szCs w:val="22"/>
        </w:rPr>
      </w:pPr>
      <w:r w:rsidRPr="00B12FF2">
        <w:rPr>
          <w:rFonts w:ascii="Times New Roman" w:hAnsi="Times New Roman"/>
          <w:szCs w:val="22"/>
        </w:rPr>
        <w:t>C.</w:t>
      </w:r>
      <w:r w:rsidRPr="00B12FF2">
        <w:rPr>
          <w:rFonts w:ascii="Times New Roman" w:hAnsi="Times New Roman"/>
          <w:szCs w:val="22"/>
        </w:rPr>
        <w:tab/>
        <w:t>A personalized plan of service including (at a minimum):</w:t>
      </w:r>
    </w:p>
    <w:p w14:paraId="4F13BF38" w14:textId="77777777" w:rsidR="006C2669" w:rsidRPr="00B12FF2" w:rsidRDefault="006C2669">
      <w:pPr>
        <w:tabs>
          <w:tab w:val="left" w:pos="720"/>
          <w:tab w:val="left" w:pos="1620"/>
          <w:tab w:val="left" w:pos="2340"/>
          <w:tab w:val="left" w:pos="3060"/>
          <w:tab w:val="left" w:pos="3600"/>
          <w:tab w:val="left" w:pos="4320"/>
        </w:tabs>
        <w:ind w:left="3060" w:hanging="720"/>
        <w:rPr>
          <w:rFonts w:ascii="Times New Roman" w:hAnsi="Times New Roman"/>
          <w:szCs w:val="22"/>
        </w:rPr>
      </w:pPr>
    </w:p>
    <w:p w14:paraId="439BB1E4" w14:textId="77777777" w:rsidR="00EF4325" w:rsidRPr="00B12FF2" w:rsidRDefault="006C2669">
      <w:pPr>
        <w:tabs>
          <w:tab w:val="left" w:pos="720"/>
          <w:tab w:val="left" w:pos="1620"/>
          <w:tab w:val="left" w:pos="2340"/>
          <w:tab w:val="left" w:pos="3060"/>
          <w:tab w:val="left" w:pos="3600"/>
          <w:tab w:val="left" w:pos="4320"/>
        </w:tabs>
        <w:ind w:left="3060" w:hanging="720"/>
        <w:rPr>
          <w:rFonts w:ascii="Times New Roman" w:hAnsi="Times New Roman"/>
          <w:szCs w:val="22"/>
        </w:rPr>
      </w:pPr>
      <w:r w:rsidRPr="00B12FF2">
        <w:rPr>
          <w:rFonts w:ascii="Times New Roman" w:hAnsi="Times New Roman"/>
          <w:szCs w:val="22"/>
        </w:rPr>
        <w:t>1.</w:t>
      </w:r>
      <w:r w:rsidRPr="00B12FF2">
        <w:rPr>
          <w:rFonts w:ascii="Times New Roman" w:hAnsi="Times New Roman"/>
          <w:szCs w:val="22"/>
        </w:rPr>
        <w:tab/>
        <w:t>Type of chiropractic services needed;</w:t>
      </w:r>
    </w:p>
    <w:p w14:paraId="47045CE8" w14:textId="77777777" w:rsidR="006C2669" w:rsidRPr="00B12FF2" w:rsidRDefault="006C2669">
      <w:pPr>
        <w:tabs>
          <w:tab w:val="left" w:pos="720"/>
          <w:tab w:val="left" w:pos="1620"/>
          <w:tab w:val="left" w:pos="2340"/>
          <w:tab w:val="left" w:pos="3060"/>
          <w:tab w:val="left" w:pos="3600"/>
          <w:tab w:val="left" w:pos="4320"/>
        </w:tabs>
        <w:ind w:left="3060" w:hanging="720"/>
        <w:rPr>
          <w:rFonts w:ascii="Times New Roman" w:hAnsi="Times New Roman"/>
          <w:szCs w:val="22"/>
        </w:rPr>
      </w:pPr>
    </w:p>
    <w:p w14:paraId="0D6D0B66" w14:textId="77777777" w:rsidR="00EF4325" w:rsidRPr="00B12FF2" w:rsidRDefault="00EF4325" w:rsidP="00D244E0">
      <w:pPr>
        <w:tabs>
          <w:tab w:val="left" w:pos="720"/>
          <w:tab w:val="left" w:pos="1620"/>
          <w:tab w:val="left" w:pos="2340"/>
          <w:tab w:val="left" w:pos="3060"/>
          <w:tab w:val="left" w:pos="3600"/>
          <w:tab w:val="left" w:pos="4320"/>
        </w:tabs>
        <w:ind w:left="3060" w:hanging="720"/>
        <w:rPr>
          <w:rFonts w:ascii="Times New Roman" w:hAnsi="Times New Roman"/>
          <w:szCs w:val="22"/>
        </w:rPr>
      </w:pPr>
      <w:r w:rsidRPr="00B12FF2">
        <w:rPr>
          <w:rFonts w:ascii="Times New Roman" w:hAnsi="Times New Roman"/>
          <w:szCs w:val="22"/>
        </w:rPr>
        <w:t>2.</w:t>
      </w:r>
      <w:r w:rsidRPr="00B12FF2">
        <w:rPr>
          <w:rFonts w:ascii="Times New Roman" w:hAnsi="Times New Roman"/>
          <w:szCs w:val="22"/>
        </w:rPr>
        <w:tab/>
        <w:t>How the services can best be delivered, and the provider who will</w:t>
      </w:r>
      <w:r w:rsidR="00D244E0" w:rsidRPr="00B12FF2">
        <w:rPr>
          <w:rFonts w:ascii="Times New Roman" w:hAnsi="Times New Roman"/>
          <w:szCs w:val="22"/>
        </w:rPr>
        <w:t xml:space="preserve"> </w:t>
      </w:r>
      <w:r w:rsidRPr="00B12FF2">
        <w:rPr>
          <w:rFonts w:ascii="Times New Roman" w:hAnsi="Times New Roman"/>
          <w:szCs w:val="22"/>
        </w:rPr>
        <w:t>deliver the services;</w:t>
      </w:r>
    </w:p>
    <w:p w14:paraId="2B5AF6BD" w14:textId="77777777" w:rsidR="00EF4325" w:rsidRPr="00B12FF2" w:rsidRDefault="00EF4325" w:rsidP="00D244E0">
      <w:pPr>
        <w:tabs>
          <w:tab w:val="left" w:pos="720"/>
          <w:tab w:val="left" w:pos="1620"/>
          <w:tab w:val="left" w:pos="2340"/>
          <w:tab w:val="left" w:pos="3060"/>
          <w:tab w:val="left" w:pos="3600"/>
          <w:tab w:val="left" w:pos="4320"/>
        </w:tabs>
        <w:ind w:left="2340"/>
        <w:rPr>
          <w:rFonts w:ascii="Times New Roman" w:hAnsi="Times New Roman"/>
          <w:szCs w:val="22"/>
        </w:rPr>
      </w:pPr>
    </w:p>
    <w:p w14:paraId="5BB86A5B" w14:textId="77777777" w:rsidR="00EF4325" w:rsidRPr="00B12FF2" w:rsidRDefault="00EF4325">
      <w:pPr>
        <w:tabs>
          <w:tab w:val="left" w:pos="720"/>
          <w:tab w:val="left" w:pos="1620"/>
          <w:tab w:val="left" w:pos="2340"/>
          <w:tab w:val="left" w:pos="3060"/>
          <w:tab w:val="left" w:pos="3600"/>
          <w:tab w:val="left" w:pos="4320"/>
        </w:tabs>
        <w:ind w:left="3060" w:hanging="720"/>
        <w:rPr>
          <w:rFonts w:ascii="Times New Roman" w:hAnsi="Times New Roman"/>
          <w:szCs w:val="22"/>
        </w:rPr>
      </w:pPr>
      <w:r w:rsidRPr="00B12FF2">
        <w:rPr>
          <w:rFonts w:ascii="Times New Roman" w:hAnsi="Times New Roman"/>
          <w:szCs w:val="22"/>
        </w:rPr>
        <w:t>3.</w:t>
      </w:r>
      <w:r w:rsidRPr="00B12FF2">
        <w:rPr>
          <w:rFonts w:ascii="Times New Roman" w:hAnsi="Times New Roman"/>
          <w:szCs w:val="22"/>
        </w:rPr>
        <w:tab/>
        <w:t>Frequency of services and expected duration of services;</w:t>
      </w:r>
    </w:p>
    <w:p w14:paraId="4CD4F9A7" w14:textId="77777777" w:rsidR="00EF4325" w:rsidRPr="00B12FF2" w:rsidRDefault="00EF4325">
      <w:pPr>
        <w:tabs>
          <w:tab w:val="left" w:pos="720"/>
          <w:tab w:val="left" w:pos="1620"/>
          <w:tab w:val="left" w:pos="2340"/>
          <w:tab w:val="left" w:pos="3060"/>
          <w:tab w:val="left" w:pos="3600"/>
          <w:tab w:val="left" w:pos="4320"/>
        </w:tabs>
        <w:ind w:left="3060" w:hanging="720"/>
        <w:rPr>
          <w:rFonts w:ascii="Times New Roman" w:hAnsi="Times New Roman"/>
          <w:szCs w:val="22"/>
        </w:rPr>
      </w:pPr>
    </w:p>
    <w:p w14:paraId="217A5848" w14:textId="77777777" w:rsidR="00EF4325" w:rsidRPr="00B12FF2" w:rsidRDefault="00EF4325">
      <w:pPr>
        <w:tabs>
          <w:tab w:val="left" w:pos="720"/>
          <w:tab w:val="left" w:pos="1620"/>
          <w:tab w:val="left" w:pos="2340"/>
          <w:tab w:val="left" w:pos="3060"/>
          <w:tab w:val="left" w:pos="3600"/>
          <w:tab w:val="left" w:pos="4320"/>
        </w:tabs>
        <w:ind w:left="3060" w:hanging="720"/>
        <w:rPr>
          <w:rFonts w:ascii="Times New Roman" w:hAnsi="Times New Roman"/>
          <w:szCs w:val="22"/>
        </w:rPr>
      </w:pPr>
      <w:r w:rsidRPr="00B12FF2">
        <w:rPr>
          <w:rFonts w:ascii="Times New Roman" w:hAnsi="Times New Roman"/>
          <w:szCs w:val="22"/>
        </w:rPr>
        <w:t>4.</w:t>
      </w:r>
      <w:r w:rsidRPr="00B12FF2">
        <w:rPr>
          <w:rFonts w:ascii="Times New Roman" w:hAnsi="Times New Roman"/>
          <w:szCs w:val="22"/>
        </w:rPr>
        <w:tab/>
        <w:t>Long and short range goals;</w:t>
      </w:r>
    </w:p>
    <w:p w14:paraId="6D99891C" w14:textId="77777777" w:rsidR="00EF4325" w:rsidRPr="00B12FF2" w:rsidRDefault="00EF4325">
      <w:pPr>
        <w:tabs>
          <w:tab w:val="left" w:pos="720"/>
          <w:tab w:val="left" w:pos="1620"/>
          <w:tab w:val="left" w:pos="2340"/>
          <w:tab w:val="left" w:pos="3060"/>
          <w:tab w:val="left" w:pos="3600"/>
          <w:tab w:val="left" w:pos="4320"/>
        </w:tabs>
        <w:ind w:left="3060" w:hanging="720"/>
        <w:rPr>
          <w:rFonts w:ascii="Times New Roman" w:hAnsi="Times New Roman"/>
          <w:szCs w:val="22"/>
        </w:rPr>
      </w:pPr>
    </w:p>
    <w:p w14:paraId="362DF7E6" w14:textId="77777777" w:rsidR="00EF4325" w:rsidRPr="00B12FF2" w:rsidRDefault="00EF4325">
      <w:pPr>
        <w:tabs>
          <w:tab w:val="left" w:pos="720"/>
          <w:tab w:val="left" w:pos="1620"/>
          <w:tab w:val="left" w:pos="2340"/>
          <w:tab w:val="left" w:pos="3060"/>
          <w:tab w:val="left" w:pos="3600"/>
          <w:tab w:val="left" w:pos="4320"/>
        </w:tabs>
        <w:ind w:left="3060" w:hanging="720"/>
        <w:rPr>
          <w:rFonts w:ascii="Times New Roman" w:hAnsi="Times New Roman"/>
          <w:szCs w:val="22"/>
        </w:rPr>
      </w:pPr>
      <w:r w:rsidRPr="00B12FF2">
        <w:rPr>
          <w:rFonts w:ascii="Times New Roman" w:hAnsi="Times New Roman"/>
          <w:szCs w:val="22"/>
        </w:rPr>
        <w:t>5.</w:t>
      </w:r>
      <w:r w:rsidRPr="00B12FF2">
        <w:rPr>
          <w:rFonts w:ascii="Times New Roman" w:hAnsi="Times New Roman"/>
          <w:szCs w:val="22"/>
        </w:rPr>
        <w:tab/>
        <w:t>Plans for coordination with other health service providers for the delivery of services and the transfer of x-rays, if needed; and</w:t>
      </w:r>
    </w:p>
    <w:p w14:paraId="1C8C0ECB" w14:textId="0E984587" w:rsidR="00056BA7" w:rsidRDefault="00056BA7">
      <w:pPr>
        <w:rPr>
          <w:rFonts w:ascii="Times New Roman" w:hAnsi="Times New Roman"/>
          <w:szCs w:val="22"/>
        </w:rPr>
      </w:pPr>
      <w:r>
        <w:rPr>
          <w:rFonts w:ascii="Times New Roman" w:hAnsi="Times New Roman"/>
          <w:szCs w:val="22"/>
        </w:rPr>
        <w:br w:type="page"/>
      </w:r>
    </w:p>
    <w:p w14:paraId="2B616810" w14:textId="77777777" w:rsidR="00B12FF2" w:rsidRDefault="00B12FF2" w:rsidP="00B12FF2">
      <w:pPr>
        <w:tabs>
          <w:tab w:val="left" w:pos="720"/>
          <w:tab w:val="left" w:pos="1620"/>
          <w:tab w:val="left" w:pos="2340"/>
          <w:tab w:val="left" w:pos="3060"/>
          <w:tab w:val="left" w:pos="3600"/>
          <w:tab w:val="left" w:pos="4320"/>
        </w:tabs>
        <w:ind w:left="3060" w:hanging="3060"/>
        <w:rPr>
          <w:rFonts w:ascii="Times New Roman" w:hAnsi="Times New Roman"/>
          <w:szCs w:val="22"/>
        </w:rPr>
      </w:pPr>
      <w:r w:rsidRPr="00671D42">
        <w:rPr>
          <w:rFonts w:ascii="Times New Roman" w:hAnsi="Times New Roman"/>
          <w:szCs w:val="22"/>
        </w:rPr>
        <w:lastRenderedPageBreak/>
        <w:t xml:space="preserve">15.07 </w:t>
      </w:r>
      <w:r>
        <w:rPr>
          <w:rFonts w:ascii="Times New Roman" w:hAnsi="Times New Roman"/>
          <w:szCs w:val="22"/>
        </w:rPr>
        <w:tab/>
      </w:r>
      <w:r w:rsidRPr="00671D42">
        <w:rPr>
          <w:rFonts w:ascii="Times New Roman" w:hAnsi="Times New Roman"/>
          <w:b/>
          <w:szCs w:val="22"/>
        </w:rPr>
        <w:t>POLICIES AND PROCEDURES</w:t>
      </w:r>
      <w:r>
        <w:rPr>
          <w:rFonts w:ascii="Times New Roman" w:hAnsi="Times New Roman"/>
          <w:b/>
          <w:szCs w:val="22"/>
        </w:rPr>
        <w:t xml:space="preserve"> </w:t>
      </w:r>
      <w:r w:rsidRPr="00056BA7">
        <w:rPr>
          <w:rFonts w:ascii="Times New Roman" w:hAnsi="Times New Roman"/>
          <w:bCs/>
          <w:szCs w:val="22"/>
        </w:rPr>
        <w:t>(cont.)</w:t>
      </w:r>
    </w:p>
    <w:p w14:paraId="52E1FBF6" w14:textId="77777777" w:rsidR="00B12FF2" w:rsidRDefault="00B12FF2" w:rsidP="00D05F3B">
      <w:pPr>
        <w:tabs>
          <w:tab w:val="left" w:pos="720"/>
          <w:tab w:val="left" w:pos="1620"/>
          <w:tab w:val="left" w:pos="2340"/>
          <w:tab w:val="left" w:pos="3060"/>
          <w:tab w:val="left" w:pos="3600"/>
          <w:tab w:val="left" w:pos="4320"/>
        </w:tabs>
        <w:ind w:left="3060" w:hanging="720"/>
        <w:rPr>
          <w:rFonts w:ascii="Times New Roman" w:hAnsi="Times New Roman"/>
          <w:szCs w:val="22"/>
        </w:rPr>
      </w:pPr>
    </w:p>
    <w:p w14:paraId="428BF784" w14:textId="77777777" w:rsidR="00EF4325" w:rsidRPr="00B12FF2" w:rsidRDefault="00EF4325" w:rsidP="00D05F3B">
      <w:pPr>
        <w:tabs>
          <w:tab w:val="left" w:pos="720"/>
          <w:tab w:val="left" w:pos="1620"/>
          <w:tab w:val="left" w:pos="2340"/>
          <w:tab w:val="left" w:pos="3060"/>
          <w:tab w:val="left" w:pos="3600"/>
          <w:tab w:val="left" w:pos="4320"/>
        </w:tabs>
        <w:ind w:left="3060" w:hanging="720"/>
        <w:rPr>
          <w:rFonts w:ascii="Times New Roman" w:hAnsi="Times New Roman"/>
          <w:szCs w:val="22"/>
        </w:rPr>
      </w:pPr>
      <w:r w:rsidRPr="00B12FF2">
        <w:rPr>
          <w:rFonts w:ascii="Times New Roman" w:hAnsi="Times New Roman"/>
          <w:szCs w:val="22"/>
        </w:rPr>
        <w:t>6.</w:t>
      </w:r>
      <w:r w:rsidRPr="00B12FF2">
        <w:rPr>
          <w:rFonts w:ascii="Times New Roman" w:hAnsi="Times New Roman"/>
          <w:szCs w:val="22"/>
        </w:rPr>
        <w:tab/>
        <w:t>Documentation of x-ray findings or results of the examinations described in 15.0</w:t>
      </w:r>
      <w:r w:rsidR="00BE718F" w:rsidRPr="00B12FF2">
        <w:rPr>
          <w:rFonts w:ascii="Times New Roman" w:hAnsi="Times New Roman"/>
          <w:szCs w:val="22"/>
        </w:rPr>
        <w:t>07-1 (Diagnosis)</w:t>
      </w:r>
      <w:r w:rsidRPr="00B12FF2">
        <w:rPr>
          <w:rFonts w:ascii="Times New Roman" w:hAnsi="Times New Roman"/>
          <w:szCs w:val="22"/>
        </w:rPr>
        <w:t xml:space="preserve"> supporting the medical necessity of the services to be delivered.</w:t>
      </w:r>
    </w:p>
    <w:p w14:paraId="0EA3530E" w14:textId="77777777" w:rsidR="00EF4325" w:rsidRPr="00B12FF2" w:rsidRDefault="00EF4325" w:rsidP="00D244E0">
      <w:pPr>
        <w:tabs>
          <w:tab w:val="left" w:pos="720"/>
          <w:tab w:val="left" w:pos="1620"/>
          <w:tab w:val="left" w:pos="2340"/>
          <w:tab w:val="left" w:pos="3060"/>
          <w:tab w:val="left" w:pos="3600"/>
          <w:tab w:val="left" w:pos="4320"/>
        </w:tabs>
        <w:ind w:left="2340"/>
        <w:rPr>
          <w:rFonts w:ascii="Times New Roman" w:hAnsi="Times New Roman"/>
          <w:szCs w:val="22"/>
        </w:rPr>
      </w:pPr>
    </w:p>
    <w:p w14:paraId="2AB5FA3B" w14:textId="77777777" w:rsidR="00EF4325" w:rsidRPr="00B12FF2" w:rsidRDefault="00EF4325">
      <w:pPr>
        <w:tabs>
          <w:tab w:val="left" w:pos="720"/>
          <w:tab w:val="left" w:pos="1620"/>
          <w:tab w:val="left" w:pos="2340"/>
          <w:tab w:val="left" w:pos="3060"/>
          <w:tab w:val="left" w:pos="3600"/>
          <w:tab w:val="left" w:pos="4320"/>
        </w:tabs>
        <w:ind w:left="2340" w:hanging="720"/>
        <w:rPr>
          <w:rFonts w:ascii="Times New Roman" w:hAnsi="Times New Roman"/>
          <w:szCs w:val="22"/>
        </w:rPr>
      </w:pPr>
      <w:r w:rsidRPr="00B12FF2">
        <w:rPr>
          <w:rFonts w:ascii="Times New Roman" w:hAnsi="Times New Roman"/>
          <w:szCs w:val="22"/>
        </w:rPr>
        <w:t>D.</w:t>
      </w:r>
      <w:r w:rsidRPr="00B12FF2">
        <w:rPr>
          <w:rFonts w:ascii="Times New Roman" w:hAnsi="Times New Roman"/>
          <w:szCs w:val="22"/>
        </w:rPr>
        <w:tab/>
      </w:r>
      <w:r w:rsidR="00BE718F" w:rsidRPr="00B12FF2">
        <w:rPr>
          <w:rFonts w:ascii="Times New Roman" w:hAnsi="Times New Roman"/>
          <w:szCs w:val="22"/>
        </w:rPr>
        <w:t>A</w:t>
      </w:r>
      <w:r w:rsidRPr="00B12FF2">
        <w:rPr>
          <w:rFonts w:ascii="Times New Roman" w:hAnsi="Times New Roman"/>
          <w:szCs w:val="22"/>
        </w:rPr>
        <w:t xml:space="preserve">n adult member’s </w:t>
      </w:r>
      <w:r w:rsidR="00BE718F" w:rsidRPr="00B12FF2">
        <w:rPr>
          <w:rFonts w:ascii="Times New Roman" w:hAnsi="Times New Roman"/>
          <w:szCs w:val="22"/>
        </w:rPr>
        <w:t>R</w:t>
      </w:r>
      <w:r w:rsidRPr="00B12FF2">
        <w:rPr>
          <w:rFonts w:ascii="Times New Roman" w:hAnsi="Times New Roman"/>
          <w:szCs w:val="22"/>
        </w:rPr>
        <w:t xml:space="preserve">ehabilitation </w:t>
      </w:r>
      <w:r w:rsidR="00BE718F" w:rsidRPr="00B12FF2">
        <w:rPr>
          <w:rFonts w:ascii="Times New Roman" w:hAnsi="Times New Roman"/>
          <w:szCs w:val="22"/>
        </w:rPr>
        <w:t>P</w:t>
      </w:r>
      <w:r w:rsidRPr="00B12FF2">
        <w:rPr>
          <w:rFonts w:ascii="Times New Roman" w:hAnsi="Times New Roman"/>
          <w:szCs w:val="22"/>
        </w:rPr>
        <w:t>otential.</w:t>
      </w:r>
    </w:p>
    <w:p w14:paraId="224D817A" w14:textId="77777777" w:rsidR="00EF4325" w:rsidRPr="00B12FF2" w:rsidRDefault="00EF4325">
      <w:pPr>
        <w:tabs>
          <w:tab w:val="left" w:pos="720"/>
          <w:tab w:val="left" w:pos="1620"/>
          <w:tab w:val="left" w:pos="2340"/>
          <w:tab w:val="left" w:pos="3060"/>
          <w:tab w:val="left" w:pos="3600"/>
          <w:tab w:val="left" w:pos="4320"/>
        </w:tabs>
        <w:ind w:left="2340" w:hanging="720"/>
        <w:rPr>
          <w:rFonts w:ascii="Times New Roman" w:hAnsi="Times New Roman"/>
          <w:szCs w:val="22"/>
        </w:rPr>
      </w:pPr>
    </w:p>
    <w:p w14:paraId="126CE935" w14:textId="77777777" w:rsidR="00EF4325" w:rsidRPr="00B12FF2" w:rsidRDefault="00EF4325">
      <w:pPr>
        <w:tabs>
          <w:tab w:val="left" w:pos="720"/>
          <w:tab w:val="left" w:pos="1620"/>
          <w:tab w:val="left" w:pos="2340"/>
          <w:tab w:val="left" w:pos="3060"/>
          <w:tab w:val="left" w:pos="3600"/>
          <w:tab w:val="left" w:pos="4320"/>
        </w:tabs>
        <w:ind w:left="2340" w:hanging="720"/>
        <w:rPr>
          <w:rFonts w:ascii="Times New Roman" w:hAnsi="Times New Roman"/>
          <w:szCs w:val="22"/>
        </w:rPr>
      </w:pPr>
      <w:r w:rsidRPr="00B12FF2">
        <w:rPr>
          <w:rFonts w:ascii="Times New Roman" w:hAnsi="Times New Roman"/>
          <w:szCs w:val="22"/>
        </w:rPr>
        <w:t>E.</w:t>
      </w:r>
      <w:r w:rsidRPr="00B12FF2">
        <w:rPr>
          <w:rFonts w:ascii="Times New Roman" w:hAnsi="Times New Roman"/>
          <w:szCs w:val="22"/>
        </w:rPr>
        <w:tab/>
      </w:r>
      <w:r w:rsidR="0080190D" w:rsidRPr="00B12FF2">
        <w:rPr>
          <w:rFonts w:ascii="Times New Roman" w:hAnsi="Times New Roman"/>
          <w:szCs w:val="22"/>
        </w:rPr>
        <w:t>P</w:t>
      </w:r>
      <w:r w:rsidRPr="00B12FF2">
        <w:rPr>
          <w:rFonts w:ascii="Times New Roman" w:hAnsi="Times New Roman"/>
          <w:szCs w:val="22"/>
        </w:rPr>
        <w:t>rogress notes must be maintained and include:</w:t>
      </w:r>
    </w:p>
    <w:p w14:paraId="773B5F75" w14:textId="77777777" w:rsidR="00EF4325" w:rsidRPr="00B12FF2" w:rsidRDefault="00EF4325">
      <w:pPr>
        <w:tabs>
          <w:tab w:val="left" w:pos="720"/>
          <w:tab w:val="left" w:pos="1620"/>
          <w:tab w:val="left" w:pos="2340"/>
          <w:tab w:val="left" w:pos="3060"/>
          <w:tab w:val="left" w:pos="3600"/>
          <w:tab w:val="left" w:pos="4320"/>
        </w:tabs>
        <w:ind w:left="3060" w:hanging="720"/>
        <w:rPr>
          <w:rFonts w:ascii="Times New Roman" w:hAnsi="Times New Roman"/>
          <w:szCs w:val="22"/>
        </w:rPr>
      </w:pPr>
    </w:p>
    <w:p w14:paraId="3BC9F71A" w14:textId="77777777" w:rsidR="00EF4325" w:rsidRPr="00B12FF2" w:rsidRDefault="00EF4325">
      <w:pPr>
        <w:tabs>
          <w:tab w:val="left" w:pos="720"/>
          <w:tab w:val="left" w:pos="1620"/>
          <w:tab w:val="left" w:pos="2340"/>
          <w:tab w:val="left" w:pos="3060"/>
          <w:tab w:val="left" w:pos="3600"/>
          <w:tab w:val="left" w:pos="4320"/>
        </w:tabs>
        <w:ind w:left="3060" w:hanging="720"/>
        <w:rPr>
          <w:rFonts w:ascii="Times New Roman" w:hAnsi="Times New Roman"/>
          <w:szCs w:val="22"/>
        </w:rPr>
      </w:pPr>
      <w:r w:rsidRPr="00B12FF2">
        <w:rPr>
          <w:rFonts w:ascii="Times New Roman" w:hAnsi="Times New Roman"/>
          <w:szCs w:val="22"/>
        </w:rPr>
        <w:t>1.</w:t>
      </w:r>
      <w:r w:rsidRPr="00B12FF2">
        <w:rPr>
          <w:rFonts w:ascii="Times New Roman" w:hAnsi="Times New Roman"/>
          <w:szCs w:val="22"/>
        </w:rPr>
        <w:tab/>
        <w:t>The name of the provider, a full description of the condition, and the date of each service provided;</w:t>
      </w:r>
    </w:p>
    <w:p w14:paraId="4E1973FD" w14:textId="77777777" w:rsidR="00EF4325" w:rsidRPr="00B12FF2" w:rsidRDefault="00EF4325">
      <w:pPr>
        <w:tabs>
          <w:tab w:val="left" w:pos="720"/>
          <w:tab w:val="left" w:pos="1620"/>
          <w:tab w:val="left" w:pos="2340"/>
          <w:tab w:val="left" w:pos="3060"/>
          <w:tab w:val="left" w:pos="3600"/>
          <w:tab w:val="left" w:pos="4320"/>
        </w:tabs>
        <w:ind w:left="3060" w:hanging="720"/>
        <w:rPr>
          <w:rFonts w:ascii="Times New Roman" w:hAnsi="Times New Roman"/>
          <w:szCs w:val="22"/>
        </w:rPr>
      </w:pPr>
    </w:p>
    <w:p w14:paraId="41839F0E" w14:textId="77777777" w:rsidR="00EF4325" w:rsidRPr="00B12FF2" w:rsidRDefault="00EF4325">
      <w:pPr>
        <w:tabs>
          <w:tab w:val="left" w:pos="720"/>
          <w:tab w:val="left" w:pos="1620"/>
          <w:tab w:val="left" w:pos="2340"/>
          <w:tab w:val="left" w:pos="3060"/>
          <w:tab w:val="left" w:pos="3600"/>
          <w:tab w:val="left" w:pos="4320"/>
        </w:tabs>
        <w:ind w:left="3060" w:hanging="720"/>
        <w:rPr>
          <w:rFonts w:ascii="Times New Roman" w:hAnsi="Times New Roman"/>
          <w:szCs w:val="22"/>
        </w:rPr>
      </w:pPr>
      <w:r w:rsidRPr="00B12FF2">
        <w:rPr>
          <w:rFonts w:ascii="Times New Roman" w:hAnsi="Times New Roman"/>
          <w:szCs w:val="22"/>
        </w:rPr>
        <w:t>2.</w:t>
      </w:r>
      <w:r w:rsidRPr="00B12FF2">
        <w:rPr>
          <w:rFonts w:ascii="Times New Roman" w:hAnsi="Times New Roman"/>
          <w:szCs w:val="22"/>
        </w:rPr>
        <w:tab/>
        <w:t>Any progress toward the achievement of established long and short-range goals;</w:t>
      </w:r>
    </w:p>
    <w:p w14:paraId="7179B65F" w14:textId="77777777" w:rsidR="0024643A" w:rsidRPr="00B12FF2" w:rsidRDefault="0024643A" w:rsidP="00EC7B51">
      <w:pPr>
        <w:tabs>
          <w:tab w:val="left" w:pos="720"/>
          <w:tab w:val="left" w:pos="1620"/>
          <w:tab w:val="left" w:pos="2340"/>
          <w:tab w:val="left" w:pos="3060"/>
          <w:tab w:val="left" w:pos="3600"/>
          <w:tab w:val="left" w:pos="4320"/>
        </w:tabs>
        <w:ind w:left="3060" w:hanging="720"/>
        <w:rPr>
          <w:rFonts w:ascii="Times New Roman" w:hAnsi="Times New Roman"/>
          <w:szCs w:val="22"/>
        </w:rPr>
      </w:pPr>
    </w:p>
    <w:p w14:paraId="655655FE" w14:textId="77777777" w:rsidR="00EF4325" w:rsidRPr="00B12FF2" w:rsidRDefault="00EF4325" w:rsidP="00D244E0">
      <w:pPr>
        <w:tabs>
          <w:tab w:val="left" w:pos="720"/>
          <w:tab w:val="left" w:pos="1620"/>
          <w:tab w:val="left" w:pos="2340"/>
          <w:tab w:val="left" w:pos="3060"/>
          <w:tab w:val="left" w:pos="3600"/>
          <w:tab w:val="left" w:pos="4320"/>
        </w:tabs>
        <w:ind w:left="3060" w:right="-180" w:hanging="720"/>
        <w:rPr>
          <w:rFonts w:ascii="Times New Roman" w:hAnsi="Times New Roman"/>
          <w:szCs w:val="22"/>
        </w:rPr>
      </w:pPr>
      <w:r w:rsidRPr="00B12FF2">
        <w:rPr>
          <w:rFonts w:ascii="Times New Roman" w:hAnsi="Times New Roman"/>
          <w:szCs w:val="22"/>
        </w:rPr>
        <w:t>3.</w:t>
      </w:r>
      <w:r w:rsidRPr="00B12FF2">
        <w:rPr>
          <w:rFonts w:ascii="Times New Roman" w:hAnsi="Times New Roman"/>
          <w:szCs w:val="22"/>
        </w:rPr>
        <w:tab/>
        <w:t>The signature of the servicing provider for each service; and</w:t>
      </w:r>
    </w:p>
    <w:p w14:paraId="3C2DD84D" w14:textId="77777777" w:rsidR="00EF4325" w:rsidRPr="00B12FF2" w:rsidRDefault="00EF4325">
      <w:pPr>
        <w:tabs>
          <w:tab w:val="left" w:pos="720"/>
          <w:tab w:val="left" w:pos="1620"/>
          <w:tab w:val="left" w:pos="2340"/>
          <w:tab w:val="left" w:pos="3060"/>
          <w:tab w:val="left" w:pos="3600"/>
          <w:tab w:val="left" w:pos="4320"/>
        </w:tabs>
        <w:ind w:left="3060" w:hanging="720"/>
        <w:rPr>
          <w:rFonts w:ascii="Times New Roman" w:hAnsi="Times New Roman"/>
          <w:szCs w:val="22"/>
        </w:rPr>
      </w:pPr>
    </w:p>
    <w:p w14:paraId="45CFD272" w14:textId="77777777" w:rsidR="00EF4325" w:rsidRPr="00B12FF2" w:rsidRDefault="00EF4325">
      <w:pPr>
        <w:tabs>
          <w:tab w:val="left" w:pos="720"/>
          <w:tab w:val="left" w:pos="1620"/>
          <w:tab w:val="left" w:pos="2340"/>
          <w:tab w:val="left" w:pos="3060"/>
          <w:tab w:val="left" w:pos="3600"/>
          <w:tab w:val="left" w:pos="4320"/>
        </w:tabs>
        <w:ind w:left="3060" w:hanging="720"/>
        <w:rPr>
          <w:rFonts w:ascii="Times New Roman" w:hAnsi="Times New Roman"/>
          <w:szCs w:val="22"/>
        </w:rPr>
      </w:pPr>
      <w:r w:rsidRPr="00B12FF2">
        <w:rPr>
          <w:rFonts w:ascii="Times New Roman" w:hAnsi="Times New Roman"/>
          <w:szCs w:val="22"/>
        </w:rPr>
        <w:t>4.</w:t>
      </w:r>
      <w:r w:rsidRPr="00B12FF2">
        <w:rPr>
          <w:rFonts w:ascii="Times New Roman" w:hAnsi="Times New Roman"/>
          <w:szCs w:val="22"/>
        </w:rPr>
        <w:tab/>
        <w:t>A full account of any unusual condition or unexpected event, including the date when it was observed.</w:t>
      </w:r>
    </w:p>
    <w:p w14:paraId="50C93C66" w14:textId="77777777" w:rsidR="0024643A" w:rsidRPr="00B12FF2" w:rsidRDefault="0024643A" w:rsidP="00EC7B51">
      <w:pPr>
        <w:tabs>
          <w:tab w:val="left" w:pos="720"/>
          <w:tab w:val="left" w:pos="1620"/>
          <w:tab w:val="left" w:pos="2340"/>
          <w:tab w:val="left" w:pos="3060"/>
          <w:tab w:val="left" w:pos="3600"/>
          <w:tab w:val="left" w:pos="4320"/>
        </w:tabs>
        <w:ind w:left="3060" w:hanging="1440"/>
        <w:rPr>
          <w:rFonts w:ascii="Times New Roman" w:hAnsi="Times New Roman"/>
          <w:szCs w:val="22"/>
        </w:rPr>
      </w:pPr>
    </w:p>
    <w:p w14:paraId="531EFEDA" w14:textId="77777777" w:rsidR="008B35FB" w:rsidRPr="00B12FF2" w:rsidRDefault="00B704E4" w:rsidP="00157C90">
      <w:pPr>
        <w:pStyle w:val="BodyText2"/>
        <w:tabs>
          <w:tab w:val="left" w:pos="720"/>
          <w:tab w:val="left" w:pos="2340"/>
          <w:tab w:val="left" w:pos="3060"/>
          <w:tab w:val="left" w:pos="3600"/>
          <w:tab w:val="left" w:pos="4320"/>
        </w:tabs>
        <w:ind w:left="1620" w:right="270"/>
        <w:rPr>
          <w:szCs w:val="22"/>
        </w:rPr>
      </w:pPr>
      <w:r w:rsidRPr="00B12FF2">
        <w:rPr>
          <w:szCs w:val="22"/>
        </w:rPr>
        <w:tab/>
      </w:r>
      <w:r w:rsidRPr="00B12FF2">
        <w:rPr>
          <w:szCs w:val="22"/>
        </w:rPr>
        <w:tab/>
      </w:r>
      <w:r w:rsidR="00EF4325" w:rsidRPr="00B12FF2">
        <w:rPr>
          <w:szCs w:val="22"/>
        </w:rPr>
        <w:t>The Department requires entries to be made for each service billed.</w:t>
      </w:r>
      <w:r w:rsidR="00860767" w:rsidRPr="00B12FF2">
        <w:rPr>
          <w:szCs w:val="22"/>
        </w:rPr>
        <w:t xml:space="preserve"> </w:t>
      </w:r>
      <w:r w:rsidRPr="00B12FF2">
        <w:rPr>
          <w:szCs w:val="22"/>
        </w:rPr>
        <w:t xml:space="preserve">When the services delivered </w:t>
      </w:r>
      <w:r w:rsidR="00EF4325" w:rsidRPr="00B12FF2">
        <w:rPr>
          <w:szCs w:val="22"/>
        </w:rPr>
        <w:t>vary from the plan of care, entries in the member’s record must justify the changes.</w:t>
      </w:r>
    </w:p>
    <w:p w14:paraId="6723DD51" w14:textId="77777777" w:rsidR="00EF4325" w:rsidRPr="00B12FF2" w:rsidRDefault="00EF4325">
      <w:pPr>
        <w:tabs>
          <w:tab w:val="left" w:pos="720"/>
          <w:tab w:val="left" w:pos="1620"/>
          <w:tab w:val="left" w:pos="2340"/>
          <w:tab w:val="left" w:pos="3060"/>
          <w:tab w:val="left" w:pos="3600"/>
          <w:tab w:val="left" w:pos="4320"/>
        </w:tabs>
        <w:ind w:left="1620"/>
        <w:rPr>
          <w:rFonts w:ascii="Times New Roman" w:hAnsi="Times New Roman"/>
          <w:szCs w:val="22"/>
        </w:rPr>
      </w:pPr>
    </w:p>
    <w:p w14:paraId="65EE4A62" w14:textId="77777777" w:rsidR="00EF4325" w:rsidRPr="00B12FF2" w:rsidRDefault="00EF4325" w:rsidP="00067B8D">
      <w:pPr>
        <w:tabs>
          <w:tab w:val="left" w:pos="0"/>
          <w:tab w:val="left" w:pos="720"/>
          <w:tab w:val="left" w:pos="1440"/>
          <w:tab w:val="left" w:pos="2340"/>
          <w:tab w:val="left" w:pos="3060"/>
          <w:tab w:val="left" w:pos="3600"/>
          <w:tab w:val="left" w:pos="4320"/>
        </w:tabs>
        <w:rPr>
          <w:rFonts w:ascii="Times New Roman" w:hAnsi="Times New Roman"/>
          <w:szCs w:val="22"/>
        </w:rPr>
      </w:pPr>
      <w:bookmarkStart w:id="5" w:name="_Hlk522803379"/>
      <w:r w:rsidRPr="00B12FF2">
        <w:rPr>
          <w:rFonts w:ascii="Times New Roman" w:hAnsi="Times New Roman"/>
          <w:szCs w:val="22"/>
        </w:rPr>
        <w:t>15.</w:t>
      </w:r>
      <w:r w:rsidR="00D84C73" w:rsidRPr="00B12FF2">
        <w:rPr>
          <w:rFonts w:ascii="Times New Roman" w:hAnsi="Times New Roman"/>
          <w:szCs w:val="22"/>
        </w:rPr>
        <w:t>08</w:t>
      </w:r>
      <w:r w:rsidR="00067B8D" w:rsidRPr="00B12FF2">
        <w:rPr>
          <w:rFonts w:ascii="Times New Roman" w:hAnsi="Times New Roman"/>
          <w:szCs w:val="22"/>
        </w:rPr>
        <w:tab/>
      </w:r>
      <w:r w:rsidRPr="00B12FF2">
        <w:rPr>
          <w:rFonts w:ascii="Times New Roman" w:hAnsi="Times New Roman"/>
          <w:b/>
          <w:szCs w:val="22"/>
        </w:rPr>
        <w:t>REIMBURSEMENT</w:t>
      </w:r>
    </w:p>
    <w:p w14:paraId="01A88944" w14:textId="77777777" w:rsidR="00EF4325" w:rsidRPr="00B12FF2" w:rsidRDefault="00EF4325">
      <w:pPr>
        <w:tabs>
          <w:tab w:val="left" w:pos="720"/>
          <w:tab w:val="left" w:pos="1620"/>
          <w:tab w:val="left" w:pos="2340"/>
          <w:tab w:val="left" w:pos="3060"/>
          <w:tab w:val="left" w:pos="3600"/>
          <w:tab w:val="left" w:pos="4320"/>
        </w:tabs>
        <w:ind w:left="1440" w:hanging="720"/>
        <w:rPr>
          <w:rFonts w:ascii="Times New Roman" w:hAnsi="Times New Roman"/>
          <w:szCs w:val="22"/>
        </w:rPr>
      </w:pPr>
    </w:p>
    <w:p w14:paraId="39A6AC40" w14:textId="77777777" w:rsidR="00EF4325" w:rsidRPr="00B0179A" w:rsidRDefault="00B7587E" w:rsidP="00B0179A">
      <w:pPr>
        <w:tabs>
          <w:tab w:val="left" w:pos="720"/>
          <w:tab w:val="left" w:pos="1620"/>
          <w:tab w:val="left" w:pos="2340"/>
          <w:tab w:val="left" w:pos="3060"/>
          <w:tab w:val="left" w:pos="3600"/>
          <w:tab w:val="left" w:pos="4320"/>
        </w:tabs>
        <w:ind w:left="1440"/>
        <w:rPr>
          <w:rFonts w:ascii="Times New Roman" w:hAnsi="Times New Roman"/>
          <w:szCs w:val="22"/>
        </w:rPr>
      </w:pPr>
      <w:r w:rsidRPr="00B12FF2">
        <w:rPr>
          <w:rFonts w:ascii="Times New Roman" w:hAnsi="Times New Roman"/>
          <w:szCs w:val="22"/>
        </w:rPr>
        <w:t>If CMS approve</w:t>
      </w:r>
      <w:r w:rsidRPr="00AE370F">
        <w:rPr>
          <w:rFonts w:ascii="Times New Roman" w:hAnsi="Times New Roman"/>
          <w:szCs w:val="22"/>
        </w:rPr>
        <w:t>s, the</w:t>
      </w:r>
      <w:r w:rsidR="00EF4325" w:rsidRPr="00AE370F">
        <w:rPr>
          <w:rFonts w:ascii="Times New Roman" w:hAnsi="Times New Roman"/>
          <w:szCs w:val="22"/>
        </w:rPr>
        <w:t xml:space="preserve"> payment amount for services rendered shall be the lowest of the </w:t>
      </w:r>
      <w:r w:rsidR="00EF4325" w:rsidRPr="00B0179A">
        <w:rPr>
          <w:rFonts w:ascii="Times New Roman" w:hAnsi="Times New Roman"/>
          <w:szCs w:val="22"/>
        </w:rPr>
        <w:t>following:</w:t>
      </w:r>
    </w:p>
    <w:p w14:paraId="4A2AF615" w14:textId="77777777" w:rsidR="00EF4325" w:rsidRPr="00B0179A" w:rsidRDefault="00EF4325">
      <w:pPr>
        <w:tabs>
          <w:tab w:val="left" w:pos="720"/>
          <w:tab w:val="left" w:pos="1620"/>
          <w:tab w:val="left" w:pos="2340"/>
          <w:tab w:val="left" w:pos="3060"/>
          <w:tab w:val="left" w:pos="3600"/>
          <w:tab w:val="left" w:pos="4320"/>
        </w:tabs>
        <w:ind w:left="2340" w:hanging="720"/>
        <w:rPr>
          <w:rFonts w:ascii="Times New Roman" w:hAnsi="Times New Roman"/>
          <w:szCs w:val="22"/>
        </w:rPr>
      </w:pPr>
    </w:p>
    <w:p w14:paraId="6D2F58F8" w14:textId="77777777" w:rsidR="00EF4325" w:rsidRPr="00787D2E" w:rsidRDefault="00EF4325" w:rsidP="00067B8D">
      <w:pPr>
        <w:pStyle w:val="ListParagraph"/>
        <w:numPr>
          <w:ilvl w:val="0"/>
          <w:numId w:val="20"/>
        </w:numPr>
        <w:tabs>
          <w:tab w:val="left" w:pos="720"/>
          <w:tab w:val="left" w:pos="1440"/>
          <w:tab w:val="left" w:pos="1620"/>
          <w:tab w:val="left" w:pos="2340"/>
          <w:tab w:val="left" w:pos="3060"/>
          <w:tab w:val="left" w:pos="3600"/>
          <w:tab w:val="left" w:pos="4320"/>
        </w:tabs>
        <w:ind w:left="1440" w:hanging="720"/>
        <w:rPr>
          <w:rFonts w:ascii="Times New Roman" w:hAnsi="Times New Roman"/>
          <w:szCs w:val="22"/>
        </w:rPr>
      </w:pPr>
      <w:r w:rsidRPr="00671D42">
        <w:rPr>
          <w:rFonts w:ascii="Times New Roman" w:hAnsi="Times New Roman"/>
          <w:szCs w:val="22"/>
        </w:rPr>
        <w:t>The amount listed in the "Allowances for Chiropractic Services," Chapter III,</w:t>
      </w:r>
      <w:r w:rsidR="00D244E0" w:rsidRPr="001F1E7B">
        <w:rPr>
          <w:rFonts w:ascii="Times New Roman" w:hAnsi="Times New Roman"/>
          <w:szCs w:val="22"/>
        </w:rPr>
        <w:t xml:space="preserve"> </w:t>
      </w:r>
      <w:r w:rsidR="00060DD2" w:rsidRPr="00DE44BB">
        <w:rPr>
          <w:rFonts w:ascii="Times New Roman" w:hAnsi="Times New Roman"/>
          <w:szCs w:val="22"/>
        </w:rPr>
        <w:t xml:space="preserve">Section 15, </w:t>
      </w:r>
      <w:r w:rsidRPr="00787D2E">
        <w:rPr>
          <w:rFonts w:ascii="Times New Roman" w:hAnsi="Times New Roman"/>
          <w:szCs w:val="22"/>
        </w:rPr>
        <w:t>MBM; or</w:t>
      </w:r>
    </w:p>
    <w:p w14:paraId="4C751E06" w14:textId="77777777" w:rsidR="00EF4325" w:rsidRPr="00F321AD" w:rsidRDefault="00EF4325" w:rsidP="00067B8D">
      <w:pPr>
        <w:tabs>
          <w:tab w:val="left" w:pos="720"/>
          <w:tab w:val="left" w:pos="1440"/>
          <w:tab w:val="left" w:pos="1620"/>
          <w:tab w:val="left" w:pos="2340"/>
          <w:tab w:val="left" w:pos="3060"/>
          <w:tab w:val="left" w:pos="3600"/>
          <w:tab w:val="left" w:pos="4320"/>
        </w:tabs>
        <w:ind w:left="1440" w:hanging="720"/>
        <w:rPr>
          <w:rFonts w:ascii="Times New Roman" w:hAnsi="Times New Roman"/>
          <w:szCs w:val="22"/>
        </w:rPr>
      </w:pPr>
    </w:p>
    <w:p w14:paraId="440DB6CD" w14:textId="77777777" w:rsidR="002A5D07" w:rsidRPr="00F321AD" w:rsidRDefault="002A5D07" w:rsidP="00067B8D">
      <w:pPr>
        <w:pStyle w:val="ListParagraph"/>
        <w:numPr>
          <w:ilvl w:val="0"/>
          <w:numId w:val="20"/>
        </w:numPr>
        <w:tabs>
          <w:tab w:val="left" w:pos="720"/>
          <w:tab w:val="left" w:pos="1440"/>
          <w:tab w:val="left" w:pos="1620"/>
          <w:tab w:val="left" w:pos="2340"/>
          <w:tab w:val="left" w:pos="3060"/>
          <w:tab w:val="left" w:pos="3600"/>
          <w:tab w:val="left" w:pos="4320"/>
        </w:tabs>
        <w:ind w:left="1440" w:hanging="720"/>
        <w:rPr>
          <w:rFonts w:ascii="Times New Roman" w:hAnsi="Times New Roman"/>
          <w:szCs w:val="22"/>
        </w:rPr>
      </w:pPr>
      <w:r w:rsidRPr="00F321AD">
        <w:rPr>
          <w:rFonts w:ascii="Times New Roman" w:hAnsi="Times New Roman"/>
          <w:szCs w:val="22"/>
        </w:rPr>
        <w:t>The lowest amount allowed by the Medicare Part B carrier; or</w:t>
      </w:r>
    </w:p>
    <w:p w14:paraId="5D2AC285" w14:textId="77777777" w:rsidR="002A5D07" w:rsidRPr="001347D9" w:rsidRDefault="002A5D07" w:rsidP="00067B8D">
      <w:pPr>
        <w:tabs>
          <w:tab w:val="left" w:pos="720"/>
          <w:tab w:val="left" w:pos="1440"/>
          <w:tab w:val="left" w:pos="1620"/>
          <w:tab w:val="left" w:pos="2340"/>
          <w:tab w:val="left" w:pos="3060"/>
          <w:tab w:val="left" w:pos="3600"/>
          <w:tab w:val="left" w:pos="4320"/>
        </w:tabs>
        <w:ind w:left="1440" w:hanging="720"/>
        <w:rPr>
          <w:rFonts w:ascii="Times New Roman" w:hAnsi="Times New Roman"/>
          <w:szCs w:val="22"/>
        </w:rPr>
      </w:pPr>
    </w:p>
    <w:p w14:paraId="4C753F4F" w14:textId="77777777" w:rsidR="002A3E3B" w:rsidRPr="00882CBA" w:rsidRDefault="002A5D07" w:rsidP="00067B8D">
      <w:pPr>
        <w:pStyle w:val="ListParagraph"/>
        <w:numPr>
          <w:ilvl w:val="0"/>
          <w:numId w:val="20"/>
        </w:numPr>
        <w:tabs>
          <w:tab w:val="left" w:pos="720"/>
          <w:tab w:val="left" w:pos="1440"/>
          <w:tab w:val="left" w:pos="1620"/>
          <w:tab w:val="left" w:pos="2340"/>
          <w:tab w:val="left" w:pos="3060"/>
          <w:tab w:val="left" w:pos="3600"/>
          <w:tab w:val="left" w:pos="4320"/>
        </w:tabs>
        <w:ind w:left="1440" w:hanging="720"/>
        <w:rPr>
          <w:rFonts w:ascii="Times New Roman" w:hAnsi="Times New Roman"/>
          <w:szCs w:val="22"/>
        </w:rPr>
      </w:pPr>
      <w:r w:rsidRPr="00882CBA">
        <w:rPr>
          <w:rFonts w:ascii="Times New Roman" w:hAnsi="Times New Roman"/>
          <w:szCs w:val="22"/>
        </w:rPr>
        <w:t xml:space="preserve">The provider's </w:t>
      </w:r>
      <w:r w:rsidR="002A3E3B" w:rsidRPr="00882CBA">
        <w:rPr>
          <w:rFonts w:ascii="Times New Roman" w:hAnsi="Times New Roman"/>
          <w:szCs w:val="22"/>
        </w:rPr>
        <w:t>usual and customary charge; or</w:t>
      </w:r>
    </w:p>
    <w:p w14:paraId="490A8F1E" w14:textId="77777777" w:rsidR="002A3E3B" w:rsidRPr="00285EB2" w:rsidRDefault="002A3E3B" w:rsidP="00067B8D">
      <w:pPr>
        <w:tabs>
          <w:tab w:val="left" w:pos="720"/>
          <w:tab w:val="left" w:pos="1440"/>
          <w:tab w:val="left" w:pos="1620"/>
          <w:tab w:val="left" w:pos="2340"/>
          <w:tab w:val="left" w:pos="3060"/>
          <w:tab w:val="left" w:pos="3600"/>
          <w:tab w:val="left" w:pos="4320"/>
        </w:tabs>
        <w:ind w:left="1440" w:hanging="720"/>
        <w:rPr>
          <w:rFonts w:ascii="Times New Roman" w:hAnsi="Times New Roman"/>
          <w:szCs w:val="22"/>
        </w:rPr>
      </w:pPr>
    </w:p>
    <w:p w14:paraId="35214E70" w14:textId="77777777" w:rsidR="002A3E3B" w:rsidRPr="00D63E63" w:rsidRDefault="002A3E3B" w:rsidP="00067B8D">
      <w:pPr>
        <w:pStyle w:val="ListParagraph"/>
        <w:numPr>
          <w:ilvl w:val="0"/>
          <w:numId w:val="20"/>
        </w:numPr>
        <w:tabs>
          <w:tab w:val="left" w:pos="720"/>
          <w:tab w:val="left" w:pos="1440"/>
          <w:tab w:val="left" w:pos="1620"/>
          <w:tab w:val="left" w:pos="3060"/>
          <w:tab w:val="left" w:pos="3600"/>
          <w:tab w:val="left" w:pos="4320"/>
        </w:tabs>
        <w:ind w:left="1440" w:hanging="720"/>
        <w:rPr>
          <w:rFonts w:ascii="Times New Roman" w:hAnsi="Times New Roman"/>
          <w:szCs w:val="22"/>
        </w:rPr>
      </w:pPr>
      <w:r w:rsidRPr="00285EB2">
        <w:rPr>
          <w:rFonts w:ascii="Times New Roman" w:hAnsi="Times New Roman"/>
          <w:szCs w:val="22"/>
        </w:rPr>
        <w:t>The amount, if any, by which the MaineCare rate of reimbursement for services billed exceeds the amount of the third-party payment as set in Chapter I of the MBM.</w:t>
      </w:r>
      <w:r w:rsidR="008A5AB0" w:rsidRPr="00285EB2">
        <w:rPr>
          <w:rFonts w:ascii="Times New Roman" w:hAnsi="Times New Roman"/>
          <w:szCs w:val="22"/>
        </w:rPr>
        <w:t xml:space="preserve"> </w:t>
      </w:r>
      <w:r w:rsidRPr="00285EB2">
        <w:rPr>
          <w:rFonts w:ascii="Times New Roman" w:hAnsi="Times New Roman"/>
          <w:szCs w:val="22"/>
        </w:rPr>
        <w:t xml:space="preserve">MaineCare considers a claim paid in full if the third-party payment amount received exceeds the MaineCare rate of reimbursement. </w:t>
      </w:r>
    </w:p>
    <w:p w14:paraId="59CADEAD" w14:textId="77777777" w:rsidR="002A3E3B" w:rsidRPr="009F0883" w:rsidRDefault="002A3E3B" w:rsidP="002A3E3B">
      <w:pPr>
        <w:tabs>
          <w:tab w:val="left" w:pos="720"/>
          <w:tab w:val="left" w:pos="1080"/>
          <w:tab w:val="left" w:pos="1620"/>
          <w:tab w:val="left" w:pos="2340"/>
          <w:tab w:val="left" w:pos="3060"/>
          <w:tab w:val="left" w:pos="3600"/>
          <w:tab w:val="left" w:pos="4320"/>
        </w:tabs>
        <w:ind w:left="2340" w:hanging="720"/>
        <w:rPr>
          <w:rFonts w:ascii="Times New Roman" w:hAnsi="Times New Roman"/>
          <w:szCs w:val="22"/>
        </w:rPr>
      </w:pPr>
    </w:p>
    <w:p w14:paraId="56CD7155" w14:textId="77777777" w:rsidR="00B12FF2" w:rsidRDefault="00A321DC" w:rsidP="00067B8D">
      <w:pPr>
        <w:pStyle w:val="ListParagraph"/>
        <w:numPr>
          <w:ilvl w:val="0"/>
          <w:numId w:val="20"/>
        </w:numPr>
        <w:tabs>
          <w:tab w:val="left" w:pos="720"/>
          <w:tab w:val="left" w:pos="1440"/>
          <w:tab w:val="left" w:pos="1620"/>
          <w:tab w:val="left" w:pos="2340"/>
          <w:tab w:val="left" w:pos="3060"/>
          <w:tab w:val="left" w:pos="3600"/>
          <w:tab w:val="left" w:pos="4320"/>
        </w:tabs>
        <w:ind w:left="1440" w:hanging="720"/>
        <w:rPr>
          <w:rFonts w:ascii="Times New Roman" w:hAnsi="Times New Roman"/>
          <w:szCs w:val="22"/>
        </w:rPr>
      </w:pPr>
      <w:r w:rsidRPr="00960A37">
        <w:rPr>
          <w:rFonts w:ascii="Times New Roman" w:hAnsi="Times New Roman"/>
          <w:szCs w:val="22"/>
        </w:rPr>
        <w:t>P</w:t>
      </w:r>
      <w:r w:rsidR="0006400C" w:rsidRPr="00960A37">
        <w:rPr>
          <w:rFonts w:ascii="Times New Roman" w:hAnsi="Times New Roman"/>
          <w:szCs w:val="22"/>
        </w:rPr>
        <w:t xml:space="preserve">ayment for x-ray services rendered medically necessary for diagnosis and treatment of a </w:t>
      </w:r>
      <w:r w:rsidR="00D12B14">
        <w:rPr>
          <w:rFonts w:ascii="Times New Roman" w:hAnsi="Times New Roman"/>
          <w:szCs w:val="22"/>
        </w:rPr>
        <w:t>spinal condition</w:t>
      </w:r>
      <w:r w:rsidR="0006400C" w:rsidRPr="00960A37">
        <w:rPr>
          <w:rFonts w:ascii="Times New Roman" w:hAnsi="Times New Roman"/>
          <w:szCs w:val="22"/>
        </w:rPr>
        <w:t xml:space="preserve"> shall be</w:t>
      </w:r>
      <w:r w:rsidR="00541471" w:rsidRPr="00232D8B">
        <w:rPr>
          <w:rFonts w:ascii="Times New Roman" w:hAnsi="Times New Roman"/>
          <w:szCs w:val="22"/>
        </w:rPr>
        <w:t>:</w:t>
      </w:r>
      <w:r w:rsidR="0006400C" w:rsidRPr="00232D8B">
        <w:rPr>
          <w:rFonts w:ascii="Times New Roman" w:hAnsi="Times New Roman"/>
          <w:szCs w:val="22"/>
        </w:rPr>
        <w:t xml:space="preserve"> the lowest of the amounts set forth in 15.08 (A)-(C)</w:t>
      </w:r>
      <w:r w:rsidR="00541471" w:rsidRPr="00232D8B">
        <w:rPr>
          <w:rFonts w:ascii="Times New Roman" w:hAnsi="Times New Roman"/>
          <w:szCs w:val="22"/>
        </w:rPr>
        <w:t>;</w:t>
      </w:r>
      <w:r w:rsidR="007056B7" w:rsidRPr="00232D8B">
        <w:rPr>
          <w:rFonts w:ascii="Times New Roman" w:hAnsi="Times New Roman"/>
          <w:szCs w:val="22"/>
        </w:rPr>
        <w:t xml:space="preserve"> </w:t>
      </w:r>
      <w:r w:rsidR="00541471" w:rsidRPr="00232D8B">
        <w:rPr>
          <w:rFonts w:ascii="Times New Roman" w:hAnsi="Times New Roman"/>
          <w:szCs w:val="22"/>
        </w:rPr>
        <w:t>OR,</w:t>
      </w:r>
      <w:r w:rsidR="0006400C" w:rsidRPr="00232D8B">
        <w:rPr>
          <w:rFonts w:ascii="Times New Roman" w:hAnsi="Times New Roman"/>
          <w:szCs w:val="22"/>
        </w:rPr>
        <w:t xml:space="preserve"> </w:t>
      </w:r>
      <w:r w:rsidR="00541471" w:rsidRPr="00B7066B">
        <w:rPr>
          <w:rFonts w:ascii="Times New Roman" w:hAnsi="Times New Roman"/>
          <w:szCs w:val="22"/>
        </w:rPr>
        <w:t>t</w:t>
      </w:r>
      <w:r w:rsidR="007D68BD" w:rsidRPr="00B7066B">
        <w:rPr>
          <w:rFonts w:ascii="Times New Roman" w:hAnsi="Times New Roman"/>
          <w:szCs w:val="22"/>
        </w:rPr>
        <w:t>he</w:t>
      </w:r>
      <w:r w:rsidR="00825FDE" w:rsidRPr="00B7066B">
        <w:rPr>
          <w:rFonts w:ascii="Times New Roman" w:hAnsi="Times New Roman"/>
          <w:szCs w:val="22"/>
        </w:rPr>
        <w:t xml:space="preserve"> fee-for-</w:t>
      </w:r>
      <w:r w:rsidR="007D68BD" w:rsidRPr="00B9106E">
        <w:rPr>
          <w:rFonts w:ascii="Times New Roman" w:hAnsi="Times New Roman"/>
          <w:szCs w:val="22"/>
        </w:rPr>
        <w:t xml:space="preserve">service rate is set at seventy (70%) of the lowest level in the 2009 Medicaid fee </w:t>
      </w:r>
    </w:p>
    <w:p w14:paraId="2281A598" w14:textId="197DF4F6" w:rsidR="00056BA7" w:rsidRDefault="00056BA7">
      <w:pPr>
        <w:rPr>
          <w:rFonts w:ascii="Times New Roman" w:hAnsi="Times New Roman"/>
          <w:szCs w:val="22"/>
        </w:rPr>
      </w:pPr>
      <w:r>
        <w:rPr>
          <w:rFonts w:ascii="Times New Roman" w:hAnsi="Times New Roman"/>
          <w:szCs w:val="22"/>
        </w:rPr>
        <w:br w:type="page"/>
      </w:r>
    </w:p>
    <w:p w14:paraId="62BA7848" w14:textId="77777777" w:rsidR="00B12FF2" w:rsidRDefault="00B12FF2" w:rsidP="00B12FF2">
      <w:pPr>
        <w:pStyle w:val="ListParagraph"/>
        <w:tabs>
          <w:tab w:val="left" w:pos="720"/>
          <w:tab w:val="left" w:pos="1440"/>
          <w:tab w:val="left" w:pos="1620"/>
          <w:tab w:val="left" w:pos="2340"/>
          <w:tab w:val="left" w:pos="3060"/>
          <w:tab w:val="left" w:pos="3600"/>
          <w:tab w:val="left" w:pos="4320"/>
        </w:tabs>
        <w:ind w:left="1440" w:hanging="1440"/>
        <w:rPr>
          <w:rFonts w:ascii="Times New Roman" w:hAnsi="Times New Roman"/>
          <w:szCs w:val="22"/>
        </w:rPr>
      </w:pPr>
      <w:r w:rsidRPr="00B12FF2">
        <w:rPr>
          <w:rFonts w:ascii="Times New Roman" w:hAnsi="Times New Roman"/>
          <w:szCs w:val="22"/>
        </w:rPr>
        <w:lastRenderedPageBreak/>
        <w:t>15.08</w:t>
      </w:r>
      <w:r w:rsidRPr="00B12FF2">
        <w:rPr>
          <w:rFonts w:ascii="Times New Roman" w:hAnsi="Times New Roman"/>
          <w:szCs w:val="22"/>
        </w:rPr>
        <w:tab/>
      </w:r>
      <w:r w:rsidRPr="00B12FF2">
        <w:rPr>
          <w:rFonts w:ascii="Times New Roman" w:hAnsi="Times New Roman"/>
          <w:b/>
          <w:szCs w:val="22"/>
        </w:rPr>
        <w:t>REIMBURSEMENT</w:t>
      </w:r>
      <w:r>
        <w:rPr>
          <w:rFonts w:ascii="Times New Roman" w:hAnsi="Times New Roman"/>
          <w:b/>
          <w:szCs w:val="22"/>
        </w:rPr>
        <w:t xml:space="preserve"> (cont.)</w:t>
      </w:r>
    </w:p>
    <w:p w14:paraId="26A5479C" w14:textId="77777777" w:rsidR="00B12FF2" w:rsidRPr="00B12FF2" w:rsidRDefault="00B12FF2" w:rsidP="00B12FF2">
      <w:pPr>
        <w:pStyle w:val="ListParagraph"/>
        <w:rPr>
          <w:rFonts w:ascii="Times New Roman" w:hAnsi="Times New Roman"/>
          <w:szCs w:val="22"/>
        </w:rPr>
      </w:pPr>
    </w:p>
    <w:p w14:paraId="2DB90344" w14:textId="77777777" w:rsidR="00EF4325" w:rsidRPr="00C47E4B" w:rsidRDefault="007D68BD" w:rsidP="00B12FF2">
      <w:pPr>
        <w:pStyle w:val="ListParagraph"/>
        <w:tabs>
          <w:tab w:val="left" w:pos="720"/>
          <w:tab w:val="left" w:pos="1440"/>
          <w:tab w:val="left" w:pos="1620"/>
          <w:tab w:val="left" w:pos="2340"/>
          <w:tab w:val="left" w:pos="3060"/>
          <w:tab w:val="left" w:pos="3600"/>
          <w:tab w:val="left" w:pos="4320"/>
        </w:tabs>
        <w:ind w:left="1440"/>
        <w:rPr>
          <w:rFonts w:ascii="Times New Roman" w:hAnsi="Times New Roman"/>
          <w:szCs w:val="22"/>
        </w:rPr>
      </w:pPr>
      <w:r w:rsidRPr="00B9106E">
        <w:rPr>
          <w:rFonts w:ascii="Times New Roman" w:hAnsi="Times New Roman"/>
          <w:szCs w:val="22"/>
        </w:rPr>
        <w:t xml:space="preserve">schedule for </w:t>
      </w:r>
      <w:r w:rsidR="00C722D2" w:rsidRPr="00396991">
        <w:rPr>
          <w:rFonts w:ascii="Times New Roman" w:hAnsi="Times New Roman"/>
          <w:szCs w:val="22"/>
        </w:rPr>
        <w:t>M</w:t>
      </w:r>
      <w:r w:rsidRPr="00396991">
        <w:rPr>
          <w:rFonts w:ascii="Times New Roman" w:hAnsi="Times New Roman"/>
          <w:szCs w:val="22"/>
        </w:rPr>
        <w:t>aine are</w:t>
      </w:r>
      <w:r w:rsidR="00C722D2" w:rsidRPr="00396991">
        <w:rPr>
          <w:rFonts w:ascii="Times New Roman" w:hAnsi="Times New Roman"/>
          <w:szCs w:val="22"/>
        </w:rPr>
        <w:t>a</w:t>
      </w:r>
      <w:r w:rsidRPr="00C31D6D">
        <w:rPr>
          <w:rFonts w:ascii="Times New Roman" w:hAnsi="Times New Roman"/>
          <w:szCs w:val="22"/>
        </w:rPr>
        <w:t xml:space="preserve"> “99” for services under this policy, including adjustments for place of service and modifiers</w:t>
      </w:r>
      <w:r w:rsidR="00401408" w:rsidRPr="00806389">
        <w:rPr>
          <w:rFonts w:ascii="Times New Roman" w:hAnsi="Times New Roman"/>
          <w:szCs w:val="22"/>
        </w:rPr>
        <w:t>.</w:t>
      </w:r>
      <w:r w:rsidRPr="00806389">
        <w:rPr>
          <w:rFonts w:ascii="Times New Roman" w:hAnsi="Times New Roman"/>
          <w:szCs w:val="22"/>
        </w:rPr>
        <w:t xml:space="preserve"> </w:t>
      </w:r>
    </w:p>
    <w:p w14:paraId="2DBF0825" w14:textId="77777777" w:rsidR="003A2095" w:rsidRPr="003A1E95" w:rsidRDefault="003A2095" w:rsidP="00ED4EEC">
      <w:pPr>
        <w:tabs>
          <w:tab w:val="left" w:pos="720"/>
          <w:tab w:val="left" w:pos="1620"/>
          <w:tab w:val="left" w:pos="2340"/>
          <w:tab w:val="left" w:pos="3060"/>
          <w:tab w:val="left" w:pos="3600"/>
          <w:tab w:val="left" w:pos="4320"/>
        </w:tabs>
        <w:rPr>
          <w:rFonts w:ascii="Times New Roman" w:hAnsi="Times New Roman"/>
          <w:szCs w:val="22"/>
        </w:rPr>
      </w:pPr>
    </w:p>
    <w:bookmarkEnd w:id="5"/>
    <w:p w14:paraId="14A82F03" w14:textId="77777777" w:rsidR="00EF4325" w:rsidRPr="00B12FF2" w:rsidRDefault="00EF4325">
      <w:pPr>
        <w:tabs>
          <w:tab w:val="left" w:pos="0"/>
          <w:tab w:val="left" w:pos="720"/>
          <w:tab w:val="left" w:pos="1620"/>
          <w:tab w:val="left" w:pos="2340"/>
          <w:tab w:val="left" w:pos="3060"/>
          <w:tab w:val="left" w:pos="3600"/>
          <w:tab w:val="left" w:pos="4320"/>
        </w:tabs>
        <w:rPr>
          <w:rFonts w:ascii="Times New Roman" w:hAnsi="Times New Roman"/>
          <w:b/>
          <w:bCs/>
          <w:szCs w:val="22"/>
        </w:rPr>
      </w:pPr>
      <w:r w:rsidRPr="00ED188B">
        <w:rPr>
          <w:rFonts w:ascii="Times New Roman" w:hAnsi="Times New Roman"/>
          <w:szCs w:val="22"/>
        </w:rPr>
        <w:t>15.</w:t>
      </w:r>
      <w:r w:rsidR="007A35DB" w:rsidRPr="00ED188B">
        <w:rPr>
          <w:rFonts w:ascii="Times New Roman" w:hAnsi="Times New Roman"/>
          <w:szCs w:val="22"/>
        </w:rPr>
        <w:t>09</w:t>
      </w:r>
      <w:r w:rsidR="00067B8D" w:rsidRPr="00B12FF2">
        <w:rPr>
          <w:rFonts w:ascii="Times New Roman" w:hAnsi="Times New Roman"/>
          <w:szCs w:val="22"/>
        </w:rPr>
        <w:tab/>
      </w:r>
      <w:r w:rsidRPr="00B12FF2">
        <w:rPr>
          <w:rFonts w:ascii="Times New Roman" w:hAnsi="Times New Roman"/>
          <w:b/>
          <w:bCs/>
          <w:szCs w:val="22"/>
        </w:rPr>
        <w:t>COPAYMENT</w:t>
      </w:r>
    </w:p>
    <w:p w14:paraId="13204914" w14:textId="77777777" w:rsidR="00EF4325" w:rsidRPr="00B12FF2" w:rsidRDefault="007A35DB" w:rsidP="00ED4EEC">
      <w:pPr>
        <w:tabs>
          <w:tab w:val="left" w:pos="720"/>
          <w:tab w:val="left" w:pos="1620"/>
          <w:tab w:val="left" w:pos="2340"/>
          <w:tab w:val="left" w:pos="3060"/>
          <w:tab w:val="left" w:pos="3600"/>
          <w:tab w:val="left" w:pos="4320"/>
        </w:tabs>
        <w:rPr>
          <w:rFonts w:ascii="Times New Roman" w:hAnsi="Times New Roman"/>
          <w:szCs w:val="22"/>
        </w:rPr>
      </w:pPr>
      <w:r w:rsidRPr="00B12FF2">
        <w:rPr>
          <w:rFonts w:ascii="Times New Roman" w:hAnsi="Times New Roman"/>
          <w:szCs w:val="22"/>
        </w:rPr>
        <w:t xml:space="preserve"> </w:t>
      </w:r>
    </w:p>
    <w:p w14:paraId="58A04693" w14:textId="77777777" w:rsidR="00EF4325" w:rsidRPr="00B12FF2" w:rsidRDefault="00EF4325" w:rsidP="00067B8D">
      <w:pPr>
        <w:pStyle w:val="ListParagraph"/>
        <w:numPr>
          <w:ilvl w:val="0"/>
          <w:numId w:val="21"/>
        </w:numPr>
        <w:tabs>
          <w:tab w:val="left" w:pos="720"/>
          <w:tab w:val="left" w:pos="1440"/>
          <w:tab w:val="left" w:pos="2340"/>
          <w:tab w:val="left" w:pos="3060"/>
          <w:tab w:val="left" w:pos="3600"/>
          <w:tab w:val="left" w:pos="4320"/>
        </w:tabs>
        <w:ind w:left="1440" w:hanging="720"/>
        <w:rPr>
          <w:rFonts w:ascii="Times New Roman" w:hAnsi="Times New Roman"/>
          <w:szCs w:val="22"/>
        </w:rPr>
      </w:pPr>
      <w:r w:rsidRPr="00B12FF2">
        <w:rPr>
          <w:rFonts w:ascii="Times New Roman" w:hAnsi="Times New Roman"/>
          <w:szCs w:val="22"/>
        </w:rPr>
        <w:t>A copayment will be charged to each MaineCare member receiving services.</w:t>
      </w:r>
      <w:r w:rsidR="00860767" w:rsidRPr="00B12FF2">
        <w:rPr>
          <w:rFonts w:ascii="Times New Roman" w:hAnsi="Times New Roman"/>
          <w:szCs w:val="22"/>
        </w:rPr>
        <w:t xml:space="preserve"> </w:t>
      </w:r>
      <w:r w:rsidRPr="00B12FF2">
        <w:rPr>
          <w:rFonts w:ascii="Times New Roman" w:hAnsi="Times New Roman"/>
          <w:szCs w:val="22"/>
        </w:rPr>
        <w:t>The amount of the copayment shall not exceed $2.00 per day for services provided, according to the following schedule:</w:t>
      </w:r>
    </w:p>
    <w:p w14:paraId="17C06C17" w14:textId="77777777" w:rsidR="00ED4EEC" w:rsidRPr="00B12FF2" w:rsidRDefault="00ED4EEC" w:rsidP="00ED4EEC">
      <w:pPr>
        <w:tabs>
          <w:tab w:val="left" w:pos="720"/>
          <w:tab w:val="left" w:pos="1620"/>
          <w:tab w:val="left" w:pos="2340"/>
          <w:tab w:val="left" w:pos="3060"/>
          <w:tab w:val="left" w:pos="3600"/>
          <w:tab w:val="left" w:pos="4320"/>
          <w:tab w:val="left" w:pos="5760"/>
        </w:tabs>
        <w:rPr>
          <w:rFonts w:ascii="Times New Roman" w:hAnsi="Times New Roman"/>
          <w:szCs w:val="22"/>
        </w:rPr>
      </w:pPr>
    </w:p>
    <w:p w14:paraId="4BFF7D68" w14:textId="77777777" w:rsidR="00EF4325" w:rsidRPr="00B12FF2" w:rsidRDefault="00270332" w:rsidP="00157C90">
      <w:pPr>
        <w:tabs>
          <w:tab w:val="left" w:pos="720"/>
          <w:tab w:val="left" w:pos="1620"/>
          <w:tab w:val="left" w:pos="2160"/>
          <w:tab w:val="left" w:pos="3060"/>
          <w:tab w:val="left" w:pos="3600"/>
          <w:tab w:val="left" w:pos="4320"/>
          <w:tab w:val="center" w:pos="7290"/>
        </w:tabs>
        <w:rPr>
          <w:rFonts w:ascii="Times New Roman" w:hAnsi="Times New Roman"/>
          <w:b/>
          <w:szCs w:val="22"/>
        </w:rPr>
      </w:pPr>
      <w:r w:rsidRPr="00B12FF2">
        <w:rPr>
          <w:rFonts w:ascii="Times New Roman" w:hAnsi="Times New Roman"/>
          <w:szCs w:val="22"/>
        </w:rPr>
        <w:tab/>
      </w:r>
      <w:r w:rsidRPr="00B12FF2">
        <w:rPr>
          <w:rFonts w:ascii="Times New Roman" w:hAnsi="Times New Roman"/>
          <w:szCs w:val="22"/>
        </w:rPr>
        <w:tab/>
      </w:r>
      <w:r w:rsidRPr="00B12FF2">
        <w:rPr>
          <w:rFonts w:ascii="Times New Roman" w:hAnsi="Times New Roman"/>
          <w:szCs w:val="22"/>
        </w:rPr>
        <w:tab/>
      </w:r>
      <w:r w:rsidR="00157C90" w:rsidRPr="00B12FF2">
        <w:rPr>
          <w:rFonts w:ascii="Times New Roman" w:hAnsi="Times New Roman"/>
          <w:b/>
          <w:szCs w:val="22"/>
        </w:rPr>
        <w:t>MaineCare Payment for Service</w:t>
      </w:r>
      <w:r w:rsidR="00157C90" w:rsidRPr="00B12FF2">
        <w:rPr>
          <w:rFonts w:ascii="Times New Roman" w:hAnsi="Times New Roman"/>
          <w:b/>
          <w:szCs w:val="22"/>
        </w:rPr>
        <w:tab/>
      </w:r>
      <w:r w:rsidR="00EF4325" w:rsidRPr="00B12FF2">
        <w:rPr>
          <w:rFonts w:ascii="Times New Roman" w:hAnsi="Times New Roman"/>
          <w:b/>
          <w:szCs w:val="22"/>
        </w:rPr>
        <w:t>Member Copayment</w:t>
      </w:r>
    </w:p>
    <w:p w14:paraId="237ACA76" w14:textId="77777777" w:rsidR="00EF4325" w:rsidRPr="00B12FF2" w:rsidRDefault="00EF4325">
      <w:pPr>
        <w:tabs>
          <w:tab w:val="left" w:pos="720"/>
          <w:tab w:val="left" w:pos="1620"/>
          <w:tab w:val="left" w:pos="2340"/>
          <w:tab w:val="left" w:pos="3060"/>
          <w:tab w:val="left" w:pos="3600"/>
          <w:tab w:val="left" w:pos="4320"/>
          <w:tab w:val="left" w:pos="5760"/>
        </w:tabs>
        <w:ind w:left="2160" w:hanging="720"/>
        <w:rPr>
          <w:rFonts w:ascii="Times New Roman" w:hAnsi="Times New Roman"/>
          <w:szCs w:val="22"/>
        </w:rPr>
      </w:pPr>
    </w:p>
    <w:p w14:paraId="38B5D5E0" w14:textId="77777777" w:rsidR="00EF4325" w:rsidRPr="00B12FF2" w:rsidRDefault="00EF4325">
      <w:pPr>
        <w:tabs>
          <w:tab w:val="left" w:pos="720"/>
          <w:tab w:val="left" w:pos="1620"/>
          <w:tab w:val="left" w:pos="2340"/>
          <w:tab w:val="left" w:pos="3060"/>
          <w:tab w:val="left" w:pos="3600"/>
          <w:tab w:val="left" w:pos="4320"/>
          <w:tab w:val="decimal" w:pos="7200"/>
        </w:tabs>
        <w:ind w:left="3600" w:hanging="720"/>
        <w:rPr>
          <w:rFonts w:ascii="Times New Roman" w:hAnsi="Times New Roman"/>
          <w:szCs w:val="22"/>
        </w:rPr>
      </w:pPr>
      <w:r w:rsidRPr="00B12FF2">
        <w:rPr>
          <w:rFonts w:ascii="Times New Roman" w:hAnsi="Times New Roman"/>
          <w:szCs w:val="22"/>
        </w:rPr>
        <w:t>$10.00 or less</w:t>
      </w:r>
      <w:r w:rsidRPr="00B12FF2">
        <w:rPr>
          <w:rFonts w:ascii="Times New Roman" w:hAnsi="Times New Roman"/>
          <w:szCs w:val="22"/>
        </w:rPr>
        <w:tab/>
      </w:r>
      <w:r w:rsidRPr="00B12FF2">
        <w:rPr>
          <w:rFonts w:ascii="Times New Roman" w:hAnsi="Times New Roman"/>
          <w:szCs w:val="22"/>
        </w:rPr>
        <w:tab/>
        <w:t>$ .50</w:t>
      </w:r>
    </w:p>
    <w:p w14:paraId="32DAD761" w14:textId="77777777" w:rsidR="00EF4325" w:rsidRPr="00B12FF2" w:rsidRDefault="00EF4325">
      <w:pPr>
        <w:tabs>
          <w:tab w:val="left" w:pos="720"/>
          <w:tab w:val="left" w:pos="1620"/>
          <w:tab w:val="left" w:pos="2340"/>
          <w:tab w:val="left" w:pos="3060"/>
          <w:tab w:val="left" w:pos="3600"/>
          <w:tab w:val="left" w:pos="4320"/>
          <w:tab w:val="decimal" w:pos="7200"/>
        </w:tabs>
        <w:ind w:left="3600" w:hanging="720"/>
        <w:rPr>
          <w:rFonts w:ascii="Times New Roman" w:hAnsi="Times New Roman"/>
          <w:szCs w:val="22"/>
        </w:rPr>
      </w:pPr>
      <w:r w:rsidRPr="00B12FF2">
        <w:rPr>
          <w:rFonts w:ascii="Times New Roman" w:hAnsi="Times New Roman"/>
          <w:szCs w:val="22"/>
        </w:rPr>
        <w:t>$10.01 - 25.00</w:t>
      </w:r>
      <w:r w:rsidRPr="00B12FF2">
        <w:rPr>
          <w:rFonts w:ascii="Times New Roman" w:hAnsi="Times New Roman"/>
          <w:szCs w:val="22"/>
        </w:rPr>
        <w:tab/>
      </w:r>
      <w:r w:rsidRPr="00B12FF2">
        <w:rPr>
          <w:rFonts w:ascii="Times New Roman" w:hAnsi="Times New Roman"/>
          <w:szCs w:val="22"/>
        </w:rPr>
        <w:tab/>
        <w:t>$1.00</w:t>
      </w:r>
    </w:p>
    <w:p w14:paraId="10857863" w14:textId="77777777" w:rsidR="00EF4325" w:rsidRPr="00B12FF2" w:rsidRDefault="00EF4325">
      <w:pPr>
        <w:tabs>
          <w:tab w:val="left" w:pos="720"/>
          <w:tab w:val="left" w:pos="1620"/>
          <w:tab w:val="left" w:pos="2340"/>
          <w:tab w:val="left" w:pos="3060"/>
          <w:tab w:val="left" w:pos="3600"/>
          <w:tab w:val="left" w:pos="4320"/>
          <w:tab w:val="decimal" w:pos="7200"/>
        </w:tabs>
        <w:ind w:left="3600" w:hanging="720"/>
        <w:rPr>
          <w:rFonts w:ascii="Times New Roman" w:hAnsi="Times New Roman"/>
          <w:szCs w:val="22"/>
        </w:rPr>
      </w:pPr>
      <w:r w:rsidRPr="00B12FF2">
        <w:rPr>
          <w:rFonts w:ascii="Times New Roman" w:hAnsi="Times New Roman"/>
          <w:szCs w:val="22"/>
        </w:rPr>
        <w:t>$25.01 or more</w:t>
      </w:r>
      <w:r w:rsidRPr="00B12FF2">
        <w:rPr>
          <w:rFonts w:ascii="Times New Roman" w:hAnsi="Times New Roman"/>
          <w:szCs w:val="22"/>
        </w:rPr>
        <w:tab/>
      </w:r>
      <w:r w:rsidRPr="00B12FF2">
        <w:rPr>
          <w:rFonts w:ascii="Times New Roman" w:hAnsi="Times New Roman"/>
          <w:szCs w:val="22"/>
        </w:rPr>
        <w:tab/>
        <w:t>$2.00</w:t>
      </w:r>
    </w:p>
    <w:p w14:paraId="6B6820C4" w14:textId="77777777" w:rsidR="00EF4325" w:rsidRPr="00B12FF2" w:rsidRDefault="00EF4325" w:rsidP="00EC7B51">
      <w:pPr>
        <w:tabs>
          <w:tab w:val="left" w:pos="720"/>
          <w:tab w:val="left" w:pos="1620"/>
          <w:tab w:val="left" w:pos="2340"/>
          <w:tab w:val="left" w:pos="3060"/>
          <w:tab w:val="left" w:pos="3600"/>
          <w:tab w:val="left" w:pos="4320"/>
        </w:tabs>
        <w:ind w:left="720" w:firstLine="900"/>
        <w:rPr>
          <w:rFonts w:ascii="Times New Roman" w:hAnsi="Times New Roman"/>
          <w:szCs w:val="22"/>
        </w:rPr>
      </w:pPr>
    </w:p>
    <w:p w14:paraId="14BDDEE4" w14:textId="77777777" w:rsidR="00EF4325" w:rsidRPr="00B12FF2" w:rsidRDefault="00EF4325" w:rsidP="00067B8D">
      <w:pPr>
        <w:tabs>
          <w:tab w:val="left" w:pos="720"/>
          <w:tab w:val="left" w:pos="1440"/>
          <w:tab w:val="left" w:pos="2340"/>
          <w:tab w:val="left" w:pos="3060"/>
          <w:tab w:val="left" w:pos="3600"/>
          <w:tab w:val="left" w:pos="4320"/>
        </w:tabs>
        <w:ind w:left="1440" w:hanging="720"/>
        <w:rPr>
          <w:rFonts w:ascii="Times New Roman" w:hAnsi="Times New Roman"/>
          <w:szCs w:val="22"/>
        </w:rPr>
      </w:pPr>
      <w:r w:rsidRPr="00B12FF2">
        <w:rPr>
          <w:rFonts w:ascii="Times New Roman" w:hAnsi="Times New Roman"/>
          <w:szCs w:val="22"/>
        </w:rPr>
        <w:t>B.</w:t>
      </w:r>
      <w:r w:rsidRPr="00B12FF2">
        <w:rPr>
          <w:rFonts w:ascii="Times New Roman" w:hAnsi="Times New Roman"/>
          <w:szCs w:val="22"/>
        </w:rPr>
        <w:tab/>
        <w:t>The member shall be responsible for copayments up to $20.00 per month whether the copayment has been paid or not.</w:t>
      </w:r>
      <w:r w:rsidR="00860767" w:rsidRPr="00B12FF2">
        <w:rPr>
          <w:rFonts w:ascii="Times New Roman" w:hAnsi="Times New Roman"/>
          <w:szCs w:val="22"/>
        </w:rPr>
        <w:t xml:space="preserve"> </w:t>
      </w:r>
      <w:r w:rsidRPr="00B12FF2">
        <w:rPr>
          <w:rFonts w:ascii="Times New Roman" w:hAnsi="Times New Roman"/>
          <w:szCs w:val="22"/>
        </w:rPr>
        <w:t>After the $20.00 cap has been reached, the member will not be required to make additional copayments and the provider will receive full MaineCare reimbursement for covered services.</w:t>
      </w:r>
    </w:p>
    <w:p w14:paraId="531C82A8" w14:textId="77777777" w:rsidR="00EF4325" w:rsidRPr="00B12FF2" w:rsidRDefault="00EF4325" w:rsidP="00067B8D">
      <w:pPr>
        <w:tabs>
          <w:tab w:val="left" w:pos="720"/>
          <w:tab w:val="left" w:pos="1440"/>
          <w:tab w:val="left" w:pos="2340"/>
          <w:tab w:val="left" w:pos="3060"/>
          <w:tab w:val="left" w:pos="3600"/>
          <w:tab w:val="left" w:pos="4320"/>
        </w:tabs>
        <w:ind w:left="1440" w:hanging="720"/>
        <w:rPr>
          <w:rFonts w:ascii="Times New Roman" w:hAnsi="Times New Roman"/>
          <w:szCs w:val="22"/>
        </w:rPr>
      </w:pPr>
    </w:p>
    <w:p w14:paraId="07CD38DB" w14:textId="77777777" w:rsidR="00EF4325" w:rsidRPr="00B12FF2" w:rsidRDefault="00EF4325" w:rsidP="00067B8D">
      <w:pPr>
        <w:tabs>
          <w:tab w:val="left" w:pos="720"/>
          <w:tab w:val="left" w:pos="1440"/>
          <w:tab w:val="left" w:pos="2340"/>
          <w:tab w:val="left" w:pos="3060"/>
          <w:tab w:val="left" w:pos="3600"/>
          <w:tab w:val="left" w:pos="4320"/>
        </w:tabs>
        <w:ind w:left="1440" w:hanging="720"/>
        <w:rPr>
          <w:rFonts w:ascii="Times New Roman" w:hAnsi="Times New Roman"/>
          <w:szCs w:val="22"/>
        </w:rPr>
      </w:pPr>
      <w:r w:rsidRPr="00B12FF2">
        <w:rPr>
          <w:rFonts w:ascii="Times New Roman" w:hAnsi="Times New Roman"/>
          <w:szCs w:val="22"/>
        </w:rPr>
        <w:t>C.</w:t>
      </w:r>
      <w:r w:rsidRPr="00B12FF2">
        <w:rPr>
          <w:rFonts w:ascii="Times New Roman" w:hAnsi="Times New Roman"/>
          <w:szCs w:val="22"/>
        </w:rPr>
        <w:tab/>
        <w:t>No provider may deny services to a member for failure to pay a copayment.</w:t>
      </w:r>
      <w:r w:rsidR="00860767" w:rsidRPr="00B12FF2">
        <w:rPr>
          <w:rFonts w:ascii="Times New Roman" w:hAnsi="Times New Roman"/>
          <w:szCs w:val="22"/>
        </w:rPr>
        <w:t xml:space="preserve"> </w:t>
      </w:r>
      <w:r w:rsidRPr="00B12FF2">
        <w:rPr>
          <w:rFonts w:ascii="Times New Roman" w:hAnsi="Times New Roman"/>
          <w:szCs w:val="22"/>
        </w:rPr>
        <w:t>Providers must rely upon the member’s representation that he or she does not have the resources available to pay the copayment.</w:t>
      </w:r>
      <w:r w:rsidR="00860767" w:rsidRPr="00B12FF2">
        <w:rPr>
          <w:rFonts w:ascii="Times New Roman" w:hAnsi="Times New Roman"/>
          <w:szCs w:val="22"/>
        </w:rPr>
        <w:t xml:space="preserve"> </w:t>
      </w:r>
      <w:r w:rsidRPr="00B12FF2">
        <w:rPr>
          <w:rFonts w:ascii="Times New Roman" w:hAnsi="Times New Roman"/>
          <w:szCs w:val="22"/>
        </w:rPr>
        <w:t>A member’s inability to pay a copayment does not, however, relieve him/her of liability for the copayment.</w:t>
      </w:r>
    </w:p>
    <w:p w14:paraId="670AEA85" w14:textId="77777777" w:rsidR="0024643A" w:rsidRPr="00B12FF2" w:rsidRDefault="0024643A" w:rsidP="00067B8D">
      <w:pPr>
        <w:tabs>
          <w:tab w:val="left" w:pos="0"/>
          <w:tab w:val="left" w:pos="720"/>
          <w:tab w:val="left" w:pos="1440"/>
          <w:tab w:val="left" w:pos="2340"/>
          <w:tab w:val="left" w:pos="3060"/>
          <w:tab w:val="left" w:pos="3600"/>
          <w:tab w:val="left" w:pos="4320"/>
        </w:tabs>
        <w:ind w:left="1440" w:hanging="720"/>
        <w:rPr>
          <w:rFonts w:ascii="Times New Roman" w:hAnsi="Times New Roman"/>
          <w:color w:val="000000"/>
          <w:szCs w:val="22"/>
        </w:rPr>
      </w:pPr>
    </w:p>
    <w:p w14:paraId="28D3DCAA" w14:textId="77777777" w:rsidR="00860767" w:rsidRPr="00B0179A" w:rsidRDefault="00EF4325" w:rsidP="00067B8D">
      <w:pPr>
        <w:tabs>
          <w:tab w:val="left" w:pos="0"/>
          <w:tab w:val="left" w:pos="720"/>
          <w:tab w:val="left" w:pos="1440"/>
          <w:tab w:val="left" w:pos="2340"/>
          <w:tab w:val="left" w:pos="3060"/>
          <w:tab w:val="left" w:pos="3600"/>
          <w:tab w:val="left" w:pos="4320"/>
        </w:tabs>
        <w:ind w:left="1440" w:hanging="720"/>
        <w:rPr>
          <w:rFonts w:ascii="Times New Roman" w:hAnsi="Times New Roman"/>
          <w:color w:val="000000"/>
          <w:szCs w:val="22"/>
        </w:rPr>
      </w:pPr>
      <w:r w:rsidRPr="00B12FF2">
        <w:rPr>
          <w:rFonts w:ascii="Times New Roman" w:hAnsi="Times New Roman"/>
          <w:color w:val="000000"/>
          <w:szCs w:val="22"/>
        </w:rPr>
        <w:t>D.</w:t>
      </w:r>
      <w:r w:rsidRPr="00B12FF2">
        <w:rPr>
          <w:rFonts w:ascii="Times New Roman" w:hAnsi="Times New Roman"/>
          <w:color w:val="000000"/>
          <w:szCs w:val="22"/>
        </w:rPr>
        <w:tab/>
        <w:t>Providers are responsible for documenting the amount of copayments charged to each member regardless of whether the member has made payment.</w:t>
      </w:r>
    </w:p>
    <w:p w14:paraId="62C53242" w14:textId="77777777" w:rsidR="00EF4325" w:rsidRPr="00B0179A" w:rsidRDefault="00EF4325">
      <w:pPr>
        <w:tabs>
          <w:tab w:val="left" w:pos="720"/>
          <w:tab w:val="left" w:pos="1620"/>
          <w:tab w:val="left" w:pos="2340"/>
          <w:tab w:val="left" w:pos="3060"/>
          <w:tab w:val="left" w:pos="3600"/>
          <w:tab w:val="left" w:pos="4320"/>
        </w:tabs>
        <w:ind w:left="1620"/>
        <w:rPr>
          <w:rFonts w:ascii="Times New Roman" w:hAnsi="Times New Roman"/>
          <w:szCs w:val="22"/>
        </w:rPr>
      </w:pPr>
    </w:p>
    <w:p w14:paraId="4225F946" w14:textId="77777777" w:rsidR="00EF4325" w:rsidRPr="00671D42" w:rsidRDefault="00EF4325">
      <w:pPr>
        <w:tabs>
          <w:tab w:val="left" w:pos="720"/>
          <w:tab w:val="left" w:pos="1620"/>
          <w:tab w:val="left" w:pos="2340"/>
          <w:tab w:val="left" w:pos="3060"/>
          <w:tab w:val="left" w:pos="3600"/>
          <w:tab w:val="left" w:pos="4320"/>
        </w:tabs>
        <w:ind w:left="1620" w:hanging="720"/>
        <w:rPr>
          <w:rFonts w:ascii="Times New Roman" w:hAnsi="Times New Roman"/>
          <w:szCs w:val="22"/>
        </w:rPr>
      </w:pPr>
    </w:p>
    <w:p w14:paraId="45D8D077" w14:textId="77777777" w:rsidR="00EF4325" w:rsidRPr="00B12FF2" w:rsidRDefault="00EF4325">
      <w:pPr>
        <w:tabs>
          <w:tab w:val="left" w:pos="0"/>
          <w:tab w:val="left" w:pos="720"/>
          <w:tab w:val="left" w:pos="1620"/>
          <w:tab w:val="left" w:pos="2340"/>
          <w:tab w:val="left" w:pos="3060"/>
          <w:tab w:val="left" w:pos="3600"/>
          <w:tab w:val="left" w:pos="4320"/>
        </w:tabs>
        <w:rPr>
          <w:rFonts w:ascii="Times New Roman" w:hAnsi="Times New Roman"/>
          <w:b/>
          <w:szCs w:val="22"/>
        </w:rPr>
      </w:pPr>
      <w:r w:rsidRPr="001F1E7B">
        <w:rPr>
          <w:rFonts w:ascii="Times New Roman" w:hAnsi="Times New Roman"/>
          <w:szCs w:val="22"/>
        </w:rPr>
        <w:t>15.</w:t>
      </w:r>
      <w:r w:rsidR="00EF7D15" w:rsidRPr="00787D2E">
        <w:rPr>
          <w:rFonts w:ascii="Times New Roman" w:hAnsi="Times New Roman"/>
          <w:szCs w:val="22"/>
        </w:rPr>
        <w:t>10</w:t>
      </w:r>
      <w:r w:rsidR="000802B4" w:rsidRPr="00B12FF2">
        <w:rPr>
          <w:rFonts w:ascii="Times New Roman" w:hAnsi="Times New Roman"/>
          <w:szCs w:val="22"/>
        </w:rPr>
        <w:tab/>
      </w:r>
      <w:r w:rsidRPr="00B12FF2">
        <w:rPr>
          <w:rFonts w:ascii="Times New Roman" w:hAnsi="Times New Roman"/>
          <w:b/>
          <w:szCs w:val="22"/>
        </w:rPr>
        <w:t>BILLING INSTRUCTIONS</w:t>
      </w:r>
    </w:p>
    <w:p w14:paraId="29C23D7F" w14:textId="77777777" w:rsidR="003A2095" w:rsidRPr="00B12FF2" w:rsidRDefault="003A2095" w:rsidP="00D244E0">
      <w:pPr>
        <w:tabs>
          <w:tab w:val="left" w:pos="0"/>
          <w:tab w:val="left" w:pos="720"/>
          <w:tab w:val="left" w:pos="1620"/>
          <w:tab w:val="left" w:pos="2340"/>
          <w:tab w:val="left" w:pos="3060"/>
          <w:tab w:val="left" w:pos="3600"/>
          <w:tab w:val="left" w:pos="4320"/>
        </w:tabs>
        <w:ind w:firstLine="720"/>
        <w:rPr>
          <w:rFonts w:ascii="Times New Roman" w:hAnsi="Times New Roman"/>
          <w:szCs w:val="22"/>
        </w:rPr>
      </w:pPr>
    </w:p>
    <w:p w14:paraId="1BBE09EE" w14:textId="77777777" w:rsidR="00EF4325" w:rsidRPr="00B12FF2" w:rsidRDefault="00EF4325" w:rsidP="00D244E0">
      <w:pPr>
        <w:tabs>
          <w:tab w:val="left" w:pos="720"/>
          <w:tab w:val="left" w:pos="1620"/>
          <w:tab w:val="left" w:pos="2340"/>
          <w:tab w:val="left" w:pos="3060"/>
          <w:tab w:val="left" w:pos="3600"/>
          <w:tab w:val="left" w:pos="4320"/>
        </w:tabs>
        <w:ind w:left="1620" w:hanging="900"/>
        <w:rPr>
          <w:rFonts w:ascii="Times New Roman" w:hAnsi="Times New Roman"/>
          <w:szCs w:val="22"/>
        </w:rPr>
      </w:pPr>
      <w:r w:rsidRPr="00B12FF2">
        <w:rPr>
          <w:rFonts w:ascii="Times New Roman" w:hAnsi="Times New Roman"/>
          <w:szCs w:val="22"/>
        </w:rPr>
        <w:t>A.</w:t>
      </w:r>
      <w:r w:rsidRPr="00B12FF2">
        <w:rPr>
          <w:rFonts w:ascii="Times New Roman" w:hAnsi="Times New Roman"/>
          <w:szCs w:val="22"/>
        </w:rPr>
        <w:tab/>
        <w:t>Providers must bill in accordance with the Department's current Billing Instructions.</w:t>
      </w:r>
    </w:p>
    <w:p w14:paraId="648FAC4D" w14:textId="77777777" w:rsidR="00EF4325" w:rsidRPr="00B12FF2" w:rsidRDefault="00EF4325">
      <w:pPr>
        <w:tabs>
          <w:tab w:val="left" w:pos="720"/>
          <w:tab w:val="left" w:pos="1620"/>
          <w:tab w:val="left" w:pos="2340"/>
          <w:tab w:val="left" w:pos="3060"/>
          <w:tab w:val="left" w:pos="3600"/>
          <w:tab w:val="left" w:pos="4320"/>
        </w:tabs>
        <w:ind w:left="1440" w:hanging="720"/>
        <w:rPr>
          <w:rFonts w:ascii="Times New Roman" w:hAnsi="Times New Roman"/>
          <w:szCs w:val="22"/>
        </w:rPr>
      </w:pPr>
    </w:p>
    <w:p w14:paraId="76D1F2B1" w14:textId="77777777" w:rsidR="00EF4325" w:rsidRDefault="00EF4325">
      <w:pPr>
        <w:tabs>
          <w:tab w:val="left" w:pos="720"/>
          <w:tab w:val="left" w:pos="1620"/>
          <w:tab w:val="left" w:pos="2340"/>
          <w:tab w:val="left" w:pos="3060"/>
          <w:tab w:val="left" w:pos="3600"/>
          <w:tab w:val="left" w:pos="4320"/>
        </w:tabs>
        <w:ind w:left="1620" w:hanging="900"/>
        <w:rPr>
          <w:rFonts w:ascii="Times New Roman" w:hAnsi="Times New Roman"/>
        </w:rPr>
      </w:pPr>
      <w:r w:rsidRPr="00B12FF2">
        <w:rPr>
          <w:rFonts w:ascii="Times New Roman" w:hAnsi="Times New Roman"/>
          <w:szCs w:val="22"/>
        </w:rPr>
        <w:t>B.</w:t>
      </w:r>
      <w:r w:rsidRPr="00B12FF2">
        <w:rPr>
          <w:rFonts w:ascii="Times New Roman" w:hAnsi="Times New Roman"/>
          <w:szCs w:val="22"/>
        </w:rPr>
        <w:tab/>
        <w:t>All services provided on the same day shall be submitted on the same claim form for Mai</w:t>
      </w:r>
      <w:r>
        <w:rPr>
          <w:rFonts w:ascii="Times New Roman" w:hAnsi="Times New Roman"/>
        </w:rPr>
        <w:t>neCare reimbursement.</w:t>
      </w:r>
    </w:p>
    <w:p w14:paraId="56CC932E" w14:textId="77777777" w:rsidR="00EC61A8" w:rsidRDefault="00EC61A8" w:rsidP="00EC61A8">
      <w:pPr>
        <w:tabs>
          <w:tab w:val="left" w:pos="720"/>
          <w:tab w:val="left" w:pos="1620"/>
          <w:tab w:val="left" w:pos="2340"/>
          <w:tab w:val="left" w:pos="3060"/>
          <w:tab w:val="left" w:pos="3600"/>
          <w:tab w:val="left" w:pos="4320"/>
        </w:tabs>
        <w:rPr>
          <w:rFonts w:ascii="Times New Roman" w:hAnsi="Times New Roman"/>
        </w:rPr>
      </w:pPr>
    </w:p>
    <w:p w14:paraId="2D56560F" w14:textId="045B9386" w:rsidR="00EC61A8" w:rsidRDefault="009F5575" w:rsidP="00EC61A8">
      <w:pPr>
        <w:tabs>
          <w:tab w:val="left" w:pos="720"/>
          <w:tab w:val="left" w:pos="1620"/>
          <w:tab w:val="left" w:pos="2340"/>
          <w:tab w:val="left" w:pos="3060"/>
          <w:tab w:val="left" w:pos="3600"/>
          <w:tab w:val="left" w:pos="4320"/>
        </w:tabs>
        <w:rPr>
          <w:rFonts w:ascii="Times New Roman" w:hAnsi="Times New Roman"/>
        </w:rPr>
      </w:pPr>
      <w:r>
        <w:rPr>
          <w:rFonts w:ascii="Times New Roman" w:hAnsi="Times New Roman"/>
        </w:rPr>
        <w:pict w14:anchorId="48373407">
          <v:rect id="_x0000_i1025" style="width:0;height:1.5pt" o:hralign="center" o:hrstd="t" o:hr="t" fillcolor="#a0a0a0" stroked="f"/>
        </w:pict>
      </w:r>
    </w:p>
    <w:p w14:paraId="61E0B466" w14:textId="77777777" w:rsidR="00EC61A8" w:rsidRDefault="00EC61A8" w:rsidP="00EC61A8">
      <w:pPr>
        <w:tabs>
          <w:tab w:val="left" w:pos="720"/>
          <w:tab w:val="left" w:pos="1620"/>
          <w:tab w:val="left" w:pos="2340"/>
          <w:tab w:val="left" w:pos="3060"/>
          <w:tab w:val="left" w:pos="3600"/>
          <w:tab w:val="left" w:pos="4320"/>
        </w:tabs>
        <w:rPr>
          <w:rFonts w:ascii="Times New Roman" w:hAnsi="Times New Roman"/>
        </w:rPr>
      </w:pPr>
    </w:p>
    <w:p w14:paraId="4147B87C" w14:textId="77777777" w:rsidR="00EC61A8" w:rsidRPr="00EC61A8" w:rsidRDefault="00EC61A8" w:rsidP="00EC61A8">
      <w:pPr>
        <w:ind w:left="360"/>
        <w:jc w:val="both"/>
        <w:rPr>
          <w:rFonts w:ascii="Times New Roman" w:hAnsi="Times New Roman"/>
          <w:szCs w:val="22"/>
        </w:rPr>
      </w:pPr>
      <w:r w:rsidRPr="00EC61A8">
        <w:rPr>
          <w:rFonts w:ascii="Times New Roman" w:hAnsi="Times New Roman"/>
          <w:szCs w:val="22"/>
        </w:rPr>
        <w:t>October 15, 2025 APAO NOTE: The agency of jurisdiction resolved what, if any, accessibility issues there were with this rule. According to the Word “Check Accessibility” tool used by the agency, the rule presents no accessibility issues.</w:t>
      </w:r>
    </w:p>
    <w:p w14:paraId="3FEE461F" w14:textId="77777777" w:rsidR="00EC61A8" w:rsidRDefault="00EC61A8" w:rsidP="00EC61A8">
      <w:pPr>
        <w:tabs>
          <w:tab w:val="left" w:pos="720"/>
          <w:tab w:val="left" w:pos="1620"/>
          <w:tab w:val="left" w:pos="2340"/>
          <w:tab w:val="left" w:pos="3060"/>
          <w:tab w:val="left" w:pos="3600"/>
          <w:tab w:val="left" w:pos="4320"/>
        </w:tabs>
        <w:rPr>
          <w:rFonts w:ascii="Times New Roman" w:hAnsi="Times New Roman"/>
        </w:rPr>
      </w:pPr>
    </w:p>
    <w:p w14:paraId="7020D4AC" w14:textId="77777777" w:rsidR="009F5575" w:rsidRDefault="009F5575" w:rsidP="009F5575">
      <w:pPr>
        <w:jc w:val="both"/>
        <w:rPr>
          <w:rFonts w:ascii="Book Antiqua" w:hAnsi="Book Antiqua"/>
          <w:szCs w:val="22"/>
        </w:rPr>
      </w:pPr>
      <w:r>
        <w:rPr>
          <w:rFonts w:ascii="Book Antiqua" w:hAnsi="Book Antiqua"/>
          <w:szCs w:val="22"/>
        </w:rPr>
        <w:t>NONSUBSTANTIVE EDITS (formatting (addition of page breaks))</w:t>
      </w:r>
    </w:p>
    <w:p w14:paraId="368BBAE1" w14:textId="77777777" w:rsidR="009F5575" w:rsidRDefault="009F5575" w:rsidP="009F5575">
      <w:pPr>
        <w:ind w:firstLine="360"/>
        <w:jc w:val="both"/>
        <w:rPr>
          <w:rFonts w:ascii="Book Antiqua" w:hAnsi="Book Antiqua"/>
          <w:sz w:val="24"/>
          <w:szCs w:val="22"/>
        </w:rPr>
      </w:pPr>
      <w:r>
        <w:rPr>
          <w:rFonts w:ascii="Book Antiqua" w:hAnsi="Book Antiqua"/>
          <w:szCs w:val="22"/>
        </w:rPr>
        <w:t>December 30, 2025</w:t>
      </w:r>
    </w:p>
    <w:p w14:paraId="298D1A70" w14:textId="77777777" w:rsidR="009F5575" w:rsidRDefault="009F5575" w:rsidP="009F5575">
      <w:pPr>
        <w:jc w:val="both"/>
        <w:rPr>
          <w:rFonts w:ascii="Book Antiqua" w:hAnsi="Book Antiqua"/>
          <w:szCs w:val="22"/>
        </w:rPr>
      </w:pPr>
    </w:p>
    <w:p w14:paraId="253C0638" w14:textId="77777777" w:rsidR="009F5575" w:rsidRDefault="009F5575" w:rsidP="009F5575">
      <w:pPr>
        <w:jc w:val="both"/>
        <w:rPr>
          <w:rFonts w:ascii="Book Antiqua" w:hAnsi="Book Antiqua"/>
          <w:szCs w:val="22"/>
        </w:rPr>
      </w:pPr>
      <w:r>
        <w:rPr>
          <w:rFonts w:ascii="Book Antiqua" w:hAnsi="Book Antiqua"/>
          <w:szCs w:val="22"/>
        </w:rPr>
        <w:t xml:space="preserve">APAO ACCESSIBILITY CHECK: </w:t>
      </w:r>
    </w:p>
    <w:p w14:paraId="0AC7496B" w14:textId="77777777" w:rsidR="009F5575" w:rsidRDefault="009F5575" w:rsidP="009F5575">
      <w:pPr>
        <w:ind w:left="360"/>
        <w:jc w:val="both"/>
        <w:rPr>
          <w:rFonts w:ascii="Book Antiqua" w:hAnsi="Book Antiqua"/>
          <w:szCs w:val="22"/>
        </w:rPr>
      </w:pPr>
      <w:r>
        <w:rPr>
          <w:rFonts w:ascii="Book Antiqua" w:hAnsi="Book Antiqua"/>
          <w:szCs w:val="22"/>
        </w:rPr>
        <w:t>December 30, 2025 (no issues found when agency of jurisdiction conducted accessibility check)</w:t>
      </w:r>
    </w:p>
    <w:p w14:paraId="6036FA81" w14:textId="77777777" w:rsidR="009F5575" w:rsidRDefault="009F5575" w:rsidP="00EC61A8">
      <w:pPr>
        <w:tabs>
          <w:tab w:val="left" w:pos="720"/>
          <w:tab w:val="left" w:pos="1620"/>
          <w:tab w:val="left" w:pos="2340"/>
          <w:tab w:val="left" w:pos="3060"/>
          <w:tab w:val="left" w:pos="3600"/>
          <w:tab w:val="left" w:pos="4320"/>
        </w:tabs>
        <w:rPr>
          <w:rFonts w:ascii="Times New Roman" w:hAnsi="Times New Roman"/>
        </w:rPr>
      </w:pPr>
    </w:p>
    <w:sectPr w:rsidR="009F5575">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59D02" w14:textId="77777777" w:rsidR="00FC7EB4" w:rsidRDefault="00FC7EB4">
      <w:r>
        <w:separator/>
      </w:r>
    </w:p>
  </w:endnote>
  <w:endnote w:type="continuationSeparator" w:id="0">
    <w:p w14:paraId="4C238BB1" w14:textId="77777777" w:rsidR="00FC7EB4" w:rsidRDefault="00FC7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EE464" w14:textId="77777777" w:rsidR="00EA3E2D" w:rsidRDefault="00EA3E2D">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247C95">
      <w:rPr>
        <w:rFonts w:ascii="Times New Roman" w:hAnsi="Times New Roman"/>
        <w:noProof/>
      </w:rPr>
      <w:t>i</w:t>
    </w:r>
    <w:r>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D165" w14:textId="77777777" w:rsidR="00EA3E2D" w:rsidRDefault="00EA3E2D">
    <w:pPr>
      <w:pStyle w:val="Footer"/>
      <w:framePr w:wrap="auto" w:vAnchor="text" w:hAnchor="page" w:x="6333" w:y="1"/>
      <w:rPr>
        <w:rFonts w:ascii="Times New Roman" w:hAnsi="Times New Roman"/>
        <w:sz w:val="18"/>
      </w:rPr>
    </w:pPr>
    <w:r>
      <w:rPr>
        <w:rFonts w:ascii="Times New Roman" w:hAnsi="Times New Roman"/>
        <w:sz w:val="18"/>
      </w:rPr>
      <w:fldChar w:fldCharType="begin"/>
    </w:r>
    <w:r>
      <w:rPr>
        <w:rFonts w:ascii="Times New Roman" w:hAnsi="Times New Roman"/>
        <w:sz w:val="18"/>
      </w:rPr>
      <w:instrText xml:space="preserve">page  </w:instrText>
    </w:r>
    <w:r>
      <w:rPr>
        <w:rFonts w:ascii="Times New Roman" w:hAnsi="Times New Roman"/>
        <w:sz w:val="18"/>
      </w:rPr>
      <w:fldChar w:fldCharType="separate"/>
    </w:r>
    <w:r w:rsidR="00247C95">
      <w:rPr>
        <w:rFonts w:ascii="Times New Roman" w:hAnsi="Times New Roman"/>
        <w:noProof/>
        <w:sz w:val="18"/>
      </w:rPr>
      <w:t>6</w:t>
    </w:r>
    <w:r>
      <w:fldChar w:fldCharType="end"/>
    </w:r>
  </w:p>
  <w:p w14:paraId="1BC1DAFF" w14:textId="77777777" w:rsidR="00EA3E2D" w:rsidRDefault="00EA3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EAB10" w14:textId="77777777" w:rsidR="00FC7EB4" w:rsidRDefault="00FC7EB4">
      <w:r>
        <w:separator/>
      </w:r>
    </w:p>
  </w:footnote>
  <w:footnote w:type="continuationSeparator" w:id="0">
    <w:p w14:paraId="53769CDC" w14:textId="77777777" w:rsidR="00FC7EB4" w:rsidRDefault="00FC7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0D233" w14:textId="77777777" w:rsidR="00EA3E2D" w:rsidRDefault="00EA3E2D">
    <w:pPr>
      <w:pStyle w:val="Header"/>
      <w:tabs>
        <w:tab w:val="clear" w:pos="4320"/>
      </w:tabs>
      <w:jc w:val="center"/>
      <w:rPr>
        <w:rFonts w:ascii="Times New Roman" w:hAnsi="Times New Roman"/>
      </w:rPr>
    </w:pPr>
    <w:r>
      <w:rPr>
        <w:rFonts w:ascii="Times New Roman" w:hAnsi="Times New Roman"/>
      </w:rPr>
      <w:t>10-144 Chapter 101</w:t>
    </w:r>
  </w:p>
  <w:p w14:paraId="766CC49E" w14:textId="77777777" w:rsidR="00EA3E2D" w:rsidRDefault="00EA3E2D">
    <w:pPr>
      <w:pStyle w:val="Header"/>
      <w:jc w:val="center"/>
      <w:rPr>
        <w:rFonts w:ascii="Times New Roman" w:hAnsi="Times New Roman"/>
      </w:rPr>
    </w:pPr>
    <w:r>
      <w:rPr>
        <w:rFonts w:ascii="Times New Roman" w:hAnsi="Times New Roman"/>
      </w:rPr>
      <w:t>MAINECARE BENEFITS MANUAL</w:t>
    </w:r>
  </w:p>
  <w:p w14:paraId="45BFD649" w14:textId="77777777" w:rsidR="00EA3E2D" w:rsidRDefault="00EA3E2D">
    <w:pPr>
      <w:pStyle w:val="Header"/>
      <w:jc w:val="center"/>
      <w:rPr>
        <w:rFonts w:ascii="Times New Roman" w:hAnsi="Times New Roman"/>
      </w:rPr>
    </w:pPr>
    <w:r>
      <w:rPr>
        <w:rFonts w:ascii="Times New Roman" w:hAnsi="Times New Roman"/>
      </w:rPr>
      <w:t>CHAPTER II</w:t>
    </w:r>
  </w:p>
  <w:p w14:paraId="6B8C9625" w14:textId="77777777" w:rsidR="00EA3E2D" w:rsidRDefault="00EA3E2D">
    <w:pPr>
      <w:pStyle w:val="Header"/>
      <w:jc w:val="center"/>
      <w:rPr>
        <w:rFonts w:ascii="Times New Roman" w:hAnsi="Times New Roman"/>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EA3E2D" w14:paraId="4D272A72" w14:textId="77777777">
      <w:trPr>
        <w:trHeight w:val="604"/>
      </w:trPr>
      <w:tc>
        <w:tcPr>
          <w:tcW w:w="9648" w:type="dxa"/>
          <w:tcBorders>
            <w:top w:val="single" w:sz="4" w:space="0" w:color="auto"/>
            <w:left w:val="nil"/>
            <w:bottom w:val="single" w:sz="4" w:space="0" w:color="auto"/>
            <w:right w:val="nil"/>
          </w:tcBorders>
        </w:tcPr>
        <w:p w14:paraId="0B68EB4D" w14:textId="77777777" w:rsidR="00EA3E2D" w:rsidRDefault="00EA3E2D">
          <w:pPr>
            <w:pStyle w:val="Header"/>
            <w:tabs>
              <w:tab w:val="clear" w:pos="4320"/>
              <w:tab w:val="clear" w:pos="8640"/>
              <w:tab w:val="center" w:pos="4572"/>
              <w:tab w:val="right" w:pos="9414"/>
            </w:tabs>
            <w:ind w:left="-108"/>
            <w:rPr>
              <w:rFonts w:ascii="Times New Roman" w:hAnsi="Times New Roman"/>
            </w:rPr>
          </w:pPr>
          <w:r>
            <w:rPr>
              <w:rFonts w:ascii="Times New Roman" w:hAnsi="Times New Roman"/>
            </w:rPr>
            <w:t>SECTION 15</w:t>
          </w:r>
          <w:r>
            <w:rPr>
              <w:rFonts w:ascii="Times New Roman" w:hAnsi="Times New Roman"/>
            </w:rPr>
            <w:tab/>
          </w:r>
          <w:r>
            <w:rPr>
              <w:rFonts w:ascii="Times New Roman" w:hAnsi="Times New Roman"/>
              <w:b/>
            </w:rPr>
            <w:t>CHIROPRACTIC SERVICES</w:t>
          </w:r>
          <w:r>
            <w:rPr>
              <w:rFonts w:ascii="Times New Roman" w:hAnsi="Times New Roman"/>
              <w:b/>
            </w:rPr>
            <w:tab/>
          </w:r>
          <w:r>
            <w:rPr>
              <w:rFonts w:ascii="Times New Roman" w:hAnsi="Times New Roman"/>
              <w:bCs/>
            </w:rPr>
            <w:t>Established:</w:t>
          </w:r>
          <w:r>
            <w:rPr>
              <w:rFonts w:ascii="Times New Roman" w:hAnsi="Times New Roman"/>
              <w:b/>
            </w:rPr>
            <w:t xml:space="preserve"> </w:t>
          </w:r>
          <w:r>
            <w:rPr>
              <w:rFonts w:ascii="Times New Roman" w:hAnsi="Times New Roman"/>
            </w:rPr>
            <w:t>9/15/80</w:t>
          </w:r>
        </w:p>
        <w:p w14:paraId="5317A524" w14:textId="77777777" w:rsidR="00EA3E2D" w:rsidRDefault="00EA3E2D" w:rsidP="00912870">
          <w:pPr>
            <w:pStyle w:val="Header"/>
            <w:tabs>
              <w:tab w:val="clear" w:pos="4320"/>
              <w:tab w:val="clear" w:pos="8640"/>
              <w:tab w:val="center" w:pos="4752"/>
              <w:tab w:val="left" w:pos="7380"/>
              <w:tab w:val="right" w:pos="9414"/>
            </w:tabs>
            <w:jc w:val="right"/>
            <w:rPr>
              <w:rFonts w:ascii="Times New Roman" w:hAnsi="Times New Roman"/>
            </w:rPr>
          </w:pPr>
          <w:r>
            <w:rPr>
              <w:rFonts w:ascii="Times New Roman" w:hAnsi="Times New Roman"/>
            </w:rPr>
            <w:t xml:space="preserve">Last Updated: </w:t>
          </w:r>
          <w:r w:rsidR="00ED188B">
            <w:rPr>
              <w:rFonts w:ascii="Times New Roman" w:hAnsi="Times New Roman"/>
            </w:rPr>
            <w:t>04</w:t>
          </w:r>
          <w:r w:rsidR="00B7066B">
            <w:rPr>
              <w:rFonts w:ascii="Times New Roman" w:hAnsi="Times New Roman"/>
            </w:rPr>
            <w:t>/12/19</w:t>
          </w:r>
        </w:p>
      </w:tc>
    </w:tr>
  </w:tbl>
  <w:p w14:paraId="7294457B" w14:textId="77777777" w:rsidR="00EA3E2D" w:rsidRDefault="00EA3E2D" w:rsidP="00ED1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2ADF"/>
    <w:multiLevelType w:val="hybridMultilevel"/>
    <w:tmpl w:val="1AB4E36C"/>
    <w:lvl w:ilvl="0" w:tplc="C4F8D4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5235C3"/>
    <w:multiLevelType w:val="multilevel"/>
    <w:tmpl w:val="7D0238C4"/>
    <w:lvl w:ilvl="0">
      <w:start w:val="15"/>
      <w:numFmt w:val="decimal"/>
      <w:lvlText w:val="%1"/>
      <w:lvlJc w:val="left"/>
      <w:pPr>
        <w:ind w:left="540" w:hanging="540"/>
      </w:pPr>
      <w:rPr>
        <w:rFonts w:hint="default"/>
        <w:b/>
      </w:rPr>
    </w:lvl>
    <w:lvl w:ilvl="1">
      <w:start w:val="3"/>
      <w:numFmt w:val="decimalZero"/>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117D0BE2"/>
    <w:multiLevelType w:val="multilevel"/>
    <w:tmpl w:val="20BACAF8"/>
    <w:lvl w:ilvl="0">
      <w:start w:val="109"/>
      <w:numFmt w:val="decimal"/>
      <w:lvlText w:val="%1"/>
      <w:lvlJc w:val="left"/>
      <w:pPr>
        <w:tabs>
          <w:tab w:val="num" w:pos="720"/>
        </w:tabs>
        <w:ind w:left="720" w:hanging="720"/>
      </w:pPr>
      <w:rPr>
        <w:rFonts w:hint="default"/>
        <w:b w:val="0"/>
        <w:u w:val="none"/>
      </w:rPr>
    </w:lvl>
    <w:lvl w:ilvl="1">
      <w:start w:val="4"/>
      <w:numFmt w:val="decimalZero"/>
      <w:lvlText w:val="%1.%2"/>
      <w:lvlJc w:val="left"/>
      <w:pPr>
        <w:tabs>
          <w:tab w:val="num" w:pos="720"/>
        </w:tabs>
        <w:ind w:left="720" w:hanging="720"/>
      </w:pPr>
      <w:rPr>
        <w:rFonts w:hint="default"/>
        <w:b w:val="0"/>
        <w:u w:val="none"/>
      </w:rPr>
    </w:lvl>
    <w:lvl w:ilvl="2">
      <w:start w:val="1"/>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440"/>
        </w:tabs>
        <w:ind w:left="1440" w:hanging="1440"/>
      </w:pPr>
      <w:rPr>
        <w:rFonts w:hint="default"/>
        <w:b w:val="0"/>
        <w:u w:val="none"/>
      </w:rPr>
    </w:lvl>
  </w:abstractNum>
  <w:abstractNum w:abstractNumId="3" w15:restartNumberingAfterBreak="0">
    <w:nsid w:val="1C84364F"/>
    <w:multiLevelType w:val="hybridMultilevel"/>
    <w:tmpl w:val="C16A7304"/>
    <w:lvl w:ilvl="0" w:tplc="842E4648">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15:restartNumberingAfterBreak="0">
    <w:nsid w:val="23884C72"/>
    <w:multiLevelType w:val="hybridMultilevel"/>
    <w:tmpl w:val="F66E705C"/>
    <w:lvl w:ilvl="0" w:tplc="981C048E">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33ED40F7"/>
    <w:multiLevelType w:val="hybridMultilevel"/>
    <w:tmpl w:val="9B4EA280"/>
    <w:lvl w:ilvl="0" w:tplc="E94A8480">
      <w:start w:val="1"/>
      <w:numFmt w:val="upp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35C759D1"/>
    <w:multiLevelType w:val="multilevel"/>
    <w:tmpl w:val="29363F32"/>
    <w:lvl w:ilvl="0">
      <w:start w:val="109"/>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F154998"/>
    <w:multiLevelType w:val="multilevel"/>
    <w:tmpl w:val="1DE2CAAC"/>
    <w:lvl w:ilvl="0">
      <w:start w:val="15"/>
      <w:numFmt w:val="decimal"/>
      <w:lvlText w:val="%1"/>
      <w:lvlJc w:val="left"/>
      <w:pPr>
        <w:ind w:left="540" w:hanging="540"/>
      </w:pPr>
      <w:rPr>
        <w:rFonts w:hint="default"/>
        <w:b/>
      </w:rPr>
    </w:lvl>
    <w:lvl w:ilvl="1">
      <w:start w:val="3"/>
      <w:numFmt w:val="decimalZero"/>
      <w:lvlText w:val="%1.%2"/>
      <w:lvlJc w:val="left"/>
      <w:pPr>
        <w:ind w:left="540" w:hanging="54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43F436DB"/>
    <w:multiLevelType w:val="hybridMultilevel"/>
    <w:tmpl w:val="01127FBE"/>
    <w:lvl w:ilvl="0" w:tplc="B9EE7C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7F0FA8"/>
    <w:multiLevelType w:val="hybridMultilevel"/>
    <w:tmpl w:val="8A3ED970"/>
    <w:lvl w:ilvl="0" w:tplc="77B6EC16">
      <w:start w:val="1"/>
      <w:numFmt w:val="upperLetter"/>
      <w:lvlText w:val="%1."/>
      <w:lvlJc w:val="left"/>
      <w:pPr>
        <w:ind w:left="1980" w:hanging="360"/>
      </w:pPr>
      <w:rPr>
        <w:rFonts w:hint="default"/>
        <w:sz w:val="22"/>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54A92895"/>
    <w:multiLevelType w:val="multilevel"/>
    <w:tmpl w:val="283CFE64"/>
    <w:lvl w:ilvl="0">
      <w:start w:val="15"/>
      <w:numFmt w:val="decimal"/>
      <w:lvlText w:val="%1"/>
      <w:lvlJc w:val="left"/>
      <w:pPr>
        <w:tabs>
          <w:tab w:val="num" w:pos="900"/>
        </w:tabs>
        <w:ind w:left="900" w:hanging="900"/>
      </w:pPr>
      <w:rPr>
        <w:rFonts w:hint="default"/>
      </w:rPr>
    </w:lvl>
    <w:lvl w:ilvl="1">
      <w:start w:val="8"/>
      <w:numFmt w:val="decimalZero"/>
      <w:lvlText w:val="%1.%2"/>
      <w:lvlJc w:val="left"/>
      <w:pPr>
        <w:tabs>
          <w:tab w:val="num" w:pos="1260"/>
        </w:tabs>
        <w:ind w:left="1260" w:hanging="900"/>
      </w:pPr>
      <w:rPr>
        <w:rFonts w:hint="default"/>
      </w:rPr>
    </w:lvl>
    <w:lvl w:ilvl="2">
      <w:start w:val="2"/>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5BF17CDA"/>
    <w:multiLevelType w:val="hybridMultilevel"/>
    <w:tmpl w:val="9B4EA280"/>
    <w:lvl w:ilvl="0" w:tplc="E94A8480">
      <w:start w:val="1"/>
      <w:numFmt w:val="upp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5D0F51FE"/>
    <w:multiLevelType w:val="hybridMultilevel"/>
    <w:tmpl w:val="9B4EA280"/>
    <w:lvl w:ilvl="0" w:tplc="E94A8480">
      <w:start w:val="1"/>
      <w:numFmt w:val="upp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5FF45198"/>
    <w:multiLevelType w:val="hybridMultilevel"/>
    <w:tmpl w:val="F3FEFC2C"/>
    <w:lvl w:ilvl="0" w:tplc="744852B2">
      <w:start w:val="1"/>
      <w:numFmt w:val="upp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4" w15:restartNumberingAfterBreak="0">
    <w:nsid w:val="60F54F68"/>
    <w:multiLevelType w:val="multilevel"/>
    <w:tmpl w:val="351CBE22"/>
    <w:lvl w:ilvl="0">
      <w:start w:val="15"/>
      <w:numFmt w:val="decimal"/>
      <w:lvlText w:val="%1"/>
      <w:lvlJc w:val="left"/>
      <w:pPr>
        <w:tabs>
          <w:tab w:val="num" w:pos="945"/>
        </w:tabs>
        <w:ind w:left="945" w:hanging="945"/>
      </w:pPr>
      <w:rPr>
        <w:rFonts w:hint="default"/>
      </w:rPr>
    </w:lvl>
    <w:lvl w:ilvl="1">
      <w:start w:val="6"/>
      <w:numFmt w:val="decimalZero"/>
      <w:lvlText w:val="%1.%2"/>
      <w:lvlJc w:val="left"/>
      <w:pPr>
        <w:tabs>
          <w:tab w:val="num" w:pos="915"/>
        </w:tabs>
        <w:ind w:left="915" w:hanging="945"/>
      </w:pPr>
      <w:rPr>
        <w:rFonts w:hint="default"/>
      </w:rPr>
    </w:lvl>
    <w:lvl w:ilvl="2">
      <w:start w:val="1"/>
      <w:numFmt w:val="decimal"/>
      <w:lvlText w:val="%1.%2.%3"/>
      <w:lvlJc w:val="left"/>
      <w:pPr>
        <w:tabs>
          <w:tab w:val="num" w:pos="885"/>
        </w:tabs>
        <w:ind w:left="885" w:hanging="945"/>
      </w:pPr>
      <w:rPr>
        <w:rFonts w:hint="default"/>
      </w:rPr>
    </w:lvl>
    <w:lvl w:ilvl="3">
      <w:start w:val="1"/>
      <w:numFmt w:val="decimal"/>
      <w:lvlText w:val="%1.%2.%3.%4"/>
      <w:lvlJc w:val="left"/>
      <w:pPr>
        <w:tabs>
          <w:tab w:val="num" w:pos="855"/>
        </w:tabs>
        <w:ind w:left="855" w:hanging="945"/>
      </w:pPr>
      <w:rPr>
        <w:rFonts w:hint="default"/>
      </w:rPr>
    </w:lvl>
    <w:lvl w:ilvl="4">
      <w:start w:val="1"/>
      <w:numFmt w:val="decimal"/>
      <w:lvlText w:val="%1.%2.%3.%4.%5"/>
      <w:lvlJc w:val="left"/>
      <w:pPr>
        <w:tabs>
          <w:tab w:val="num" w:pos="960"/>
        </w:tabs>
        <w:ind w:left="960" w:hanging="1080"/>
      </w:pPr>
      <w:rPr>
        <w:rFonts w:hint="default"/>
      </w:rPr>
    </w:lvl>
    <w:lvl w:ilvl="5">
      <w:start w:val="1"/>
      <w:numFmt w:val="decimal"/>
      <w:lvlText w:val="%1.%2.%3.%4.%5.%6"/>
      <w:lvlJc w:val="left"/>
      <w:pPr>
        <w:tabs>
          <w:tab w:val="num" w:pos="930"/>
        </w:tabs>
        <w:ind w:left="930" w:hanging="1080"/>
      </w:pPr>
      <w:rPr>
        <w:rFonts w:hint="default"/>
      </w:rPr>
    </w:lvl>
    <w:lvl w:ilvl="6">
      <w:start w:val="1"/>
      <w:numFmt w:val="decimal"/>
      <w:lvlText w:val="%1.%2.%3.%4.%5.%6.%7"/>
      <w:lvlJc w:val="left"/>
      <w:pPr>
        <w:tabs>
          <w:tab w:val="num" w:pos="1260"/>
        </w:tabs>
        <w:ind w:left="1260" w:hanging="1440"/>
      </w:pPr>
      <w:rPr>
        <w:rFonts w:hint="default"/>
      </w:rPr>
    </w:lvl>
    <w:lvl w:ilvl="7">
      <w:start w:val="1"/>
      <w:numFmt w:val="decimal"/>
      <w:lvlText w:val="%1.%2.%3.%4.%5.%6.%7.%8"/>
      <w:lvlJc w:val="left"/>
      <w:pPr>
        <w:tabs>
          <w:tab w:val="num" w:pos="1230"/>
        </w:tabs>
        <w:ind w:left="1230" w:hanging="1440"/>
      </w:pPr>
      <w:rPr>
        <w:rFonts w:hint="default"/>
      </w:rPr>
    </w:lvl>
    <w:lvl w:ilvl="8">
      <w:start w:val="1"/>
      <w:numFmt w:val="decimal"/>
      <w:lvlText w:val="%1.%2.%3.%4.%5.%6.%7.%8.%9"/>
      <w:lvlJc w:val="left"/>
      <w:pPr>
        <w:tabs>
          <w:tab w:val="num" w:pos="1200"/>
        </w:tabs>
        <w:ind w:left="1200" w:hanging="1440"/>
      </w:pPr>
      <w:rPr>
        <w:rFonts w:hint="default"/>
      </w:rPr>
    </w:lvl>
  </w:abstractNum>
  <w:abstractNum w:abstractNumId="15" w15:restartNumberingAfterBreak="0">
    <w:nsid w:val="618F6421"/>
    <w:multiLevelType w:val="hybridMultilevel"/>
    <w:tmpl w:val="B6F09968"/>
    <w:lvl w:ilvl="0" w:tplc="F41A5426">
      <w:start w:val="3"/>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61EE2159"/>
    <w:multiLevelType w:val="hybridMultilevel"/>
    <w:tmpl w:val="62723F2A"/>
    <w:lvl w:ilvl="0" w:tplc="55E0E3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86A0543"/>
    <w:multiLevelType w:val="hybridMultilevel"/>
    <w:tmpl w:val="6F348E68"/>
    <w:lvl w:ilvl="0" w:tplc="E98C1E3C">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15:restartNumberingAfterBreak="0">
    <w:nsid w:val="69971063"/>
    <w:multiLevelType w:val="hybridMultilevel"/>
    <w:tmpl w:val="9022D3C0"/>
    <w:lvl w:ilvl="0" w:tplc="716E13F8">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69D55242"/>
    <w:multiLevelType w:val="hybridMultilevel"/>
    <w:tmpl w:val="075E208A"/>
    <w:lvl w:ilvl="0" w:tplc="BC242412">
      <w:start w:val="1"/>
      <w:numFmt w:val="decimal"/>
      <w:lvlText w:val="%1."/>
      <w:lvlJc w:val="left"/>
      <w:pPr>
        <w:tabs>
          <w:tab w:val="num" w:pos="360"/>
        </w:tabs>
        <w:ind w:left="360" w:hanging="360"/>
      </w:pPr>
    </w:lvl>
    <w:lvl w:ilvl="1" w:tplc="09AC7DF8" w:tentative="1">
      <w:start w:val="1"/>
      <w:numFmt w:val="lowerLetter"/>
      <w:lvlText w:val="%2."/>
      <w:lvlJc w:val="left"/>
      <w:pPr>
        <w:tabs>
          <w:tab w:val="num" w:pos="1080"/>
        </w:tabs>
        <w:ind w:left="1080" w:hanging="360"/>
      </w:pPr>
    </w:lvl>
    <w:lvl w:ilvl="2" w:tplc="2C7C037C" w:tentative="1">
      <w:start w:val="1"/>
      <w:numFmt w:val="lowerRoman"/>
      <w:lvlText w:val="%3."/>
      <w:lvlJc w:val="right"/>
      <w:pPr>
        <w:tabs>
          <w:tab w:val="num" w:pos="1800"/>
        </w:tabs>
        <w:ind w:left="1800" w:hanging="180"/>
      </w:pPr>
    </w:lvl>
    <w:lvl w:ilvl="3" w:tplc="FB8A8A82" w:tentative="1">
      <w:start w:val="1"/>
      <w:numFmt w:val="decimal"/>
      <w:lvlText w:val="%4."/>
      <w:lvlJc w:val="left"/>
      <w:pPr>
        <w:tabs>
          <w:tab w:val="num" w:pos="2520"/>
        </w:tabs>
        <w:ind w:left="2520" w:hanging="360"/>
      </w:pPr>
    </w:lvl>
    <w:lvl w:ilvl="4" w:tplc="1BD29E20" w:tentative="1">
      <w:start w:val="1"/>
      <w:numFmt w:val="lowerLetter"/>
      <w:lvlText w:val="%5."/>
      <w:lvlJc w:val="left"/>
      <w:pPr>
        <w:tabs>
          <w:tab w:val="num" w:pos="3240"/>
        </w:tabs>
        <w:ind w:left="3240" w:hanging="360"/>
      </w:pPr>
    </w:lvl>
    <w:lvl w:ilvl="5" w:tplc="BD54CD34" w:tentative="1">
      <w:start w:val="1"/>
      <w:numFmt w:val="lowerRoman"/>
      <w:lvlText w:val="%6."/>
      <w:lvlJc w:val="right"/>
      <w:pPr>
        <w:tabs>
          <w:tab w:val="num" w:pos="3960"/>
        </w:tabs>
        <w:ind w:left="3960" w:hanging="180"/>
      </w:pPr>
    </w:lvl>
    <w:lvl w:ilvl="6" w:tplc="E64C814E" w:tentative="1">
      <w:start w:val="1"/>
      <w:numFmt w:val="decimal"/>
      <w:lvlText w:val="%7."/>
      <w:lvlJc w:val="left"/>
      <w:pPr>
        <w:tabs>
          <w:tab w:val="num" w:pos="4680"/>
        </w:tabs>
        <w:ind w:left="4680" w:hanging="360"/>
      </w:pPr>
    </w:lvl>
    <w:lvl w:ilvl="7" w:tplc="2CDE9594" w:tentative="1">
      <w:start w:val="1"/>
      <w:numFmt w:val="lowerLetter"/>
      <w:lvlText w:val="%8."/>
      <w:lvlJc w:val="left"/>
      <w:pPr>
        <w:tabs>
          <w:tab w:val="num" w:pos="5400"/>
        </w:tabs>
        <w:ind w:left="5400" w:hanging="360"/>
      </w:pPr>
    </w:lvl>
    <w:lvl w:ilvl="8" w:tplc="B3DA53F4" w:tentative="1">
      <w:start w:val="1"/>
      <w:numFmt w:val="lowerRoman"/>
      <w:lvlText w:val="%9."/>
      <w:lvlJc w:val="right"/>
      <w:pPr>
        <w:tabs>
          <w:tab w:val="num" w:pos="6120"/>
        </w:tabs>
        <w:ind w:left="6120" w:hanging="180"/>
      </w:pPr>
    </w:lvl>
  </w:abstractNum>
  <w:abstractNum w:abstractNumId="20" w15:restartNumberingAfterBreak="0">
    <w:nsid w:val="6FBA71D3"/>
    <w:multiLevelType w:val="hybridMultilevel"/>
    <w:tmpl w:val="E51A96B4"/>
    <w:lvl w:ilvl="0" w:tplc="B0CE5D2C">
      <w:start w:val="3"/>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73D91027"/>
    <w:multiLevelType w:val="multilevel"/>
    <w:tmpl w:val="C64CD730"/>
    <w:lvl w:ilvl="0">
      <w:start w:val="15"/>
      <w:numFmt w:val="decimal"/>
      <w:lvlText w:val="%1"/>
      <w:lvlJc w:val="left"/>
      <w:pPr>
        <w:tabs>
          <w:tab w:val="num" w:pos="1440"/>
        </w:tabs>
        <w:ind w:left="1440" w:hanging="1440"/>
      </w:pPr>
      <w:rPr>
        <w:rFonts w:hint="default"/>
        <w:b w:val="0"/>
      </w:rPr>
    </w:lvl>
    <w:lvl w:ilvl="1">
      <w:start w:val="5"/>
      <w:numFmt w:val="decimalZero"/>
      <w:lvlText w:val="%1.%2"/>
      <w:lvlJc w:val="left"/>
      <w:pPr>
        <w:tabs>
          <w:tab w:val="num" w:pos="720"/>
        </w:tabs>
        <w:ind w:left="720" w:hanging="1440"/>
      </w:pPr>
      <w:rPr>
        <w:rFonts w:hint="default"/>
        <w:b w:val="0"/>
      </w:rPr>
    </w:lvl>
    <w:lvl w:ilvl="2">
      <w:start w:val="1"/>
      <w:numFmt w:val="decimal"/>
      <w:lvlText w:val="%1.%2.%3"/>
      <w:lvlJc w:val="left"/>
      <w:pPr>
        <w:tabs>
          <w:tab w:val="num" w:pos="0"/>
        </w:tabs>
        <w:ind w:left="0" w:hanging="1440"/>
      </w:pPr>
      <w:rPr>
        <w:rFonts w:hint="default"/>
        <w:b w:val="0"/>
      </w:rPr>
    </w:lvl>
    <w:lvl w:ilvl="3">
      <w:start w:val="1"/>
      <w:numFmt w:val="decimal"/>
      <w:lvlText w:val="%1.%2.%3.%4"/>
      <w:lvlJc w:val="left"/>
      <w:pPr>
        <w:tabs>
          <w:tab w:val="num" w:pos="-720"/>
        </w:tabs>
        <w:ind w:left="-720" w:hanging="144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2160"/>
        </w:tabs>
        <w:ind w:left="-2160" w:hanging="1440"/>
      </w:pPr>
      <w:rPr>
        <w:rFonts w:hint="default"/>
        <w:b w:val="0"/>
      </w:rPr>
    </w:lvl>
    <w:lvl w:ilvl="6">
      <w:start w:val="1"/>
      <w:numFmt w:val="decimal"/>
      <w:lvlText w:val="%1.%2.%3.%4.%5.%6.%7"/>
      <w:lvlJc w:val="left"/>
      <w:pPr>
        <w:tabs>
          <w:tab w:val="num" w:pos="-2880"/>
        </w:tabs>
        <w:ind w:left="-2880" w:hanging="1440"/>
      </w:pPr>
      <w:rPr>
        <w:rFonts w:hint="default"/>
        <w:b w:val="0"/>
      </w:rPr>
    </w:lvl>
    <w:lvl w:ilvl="7">
      <w:start w:val="1"/>
      <w:numFmt w:val="decimal"/>
      <w:lvlText w:val="%1.%2.%3.%4.%5.%6.%7.%8"/>
      <w:lvlJc w:val="left"/>
      <w:pPr>
        <w:tabs>
          <w:tab w:val="num" w:pos="-3600"/>
        </w:tabs>
        <w:ind w:left="-3600" w:hanging="1440"/>
      </w:pPr>
      <w:rPr>
        <w:rFonts w:hint="default"/>
        <w:b w:val="0"/>
      </w:rPr>
    </w:lvl>
    <w:lvl w:ilvl="8">
      <w:start w:val="1"/>
      <w:numFmt w:val="decimal"/>
      <w:lvlText w:val="%1.%2.%3.%4.%5.%6.%7.%8.%9"/>
      <w:lvlJc w:val="left"/>
      <w:pPr>
        <w:tabs>
          <w:tab w:val="num" w:pos="-4320"/>
        </w:tabs>
        <w:ind w:left="-4320" w:hanging="1440"/>
      </w:pPr>
      <w:rPr>
        <w:rFonts w:hint="default"/>
        <w:b w:val="0"/>
      </w:rPr>
    </w:lvl>
  </w:abstractNum>
  <w:abstractNum w:abstractNumId="22" w15:restartNumberingAfterBreak="0">
    <w:nsid w:val="74955BB1"/>
    <w:multiLevelType w:val="hybridMultilevel"/>
    <w:tmpl w:val="D3E22DFE"/>
    <w:lvl w:ilvl="0" w:tplc="51129E48">
      <w:start w:val="1"/>
      <w:numFmt w:val="decimal"/>
      <w:lvlText w:val="%1."/>
      <w:lvlJc w:val="left"/>
      <w:pPr>
        <w:tabs>
          <w:tab w:val="num" w:pos="720"/>
        </w:tabs>
        <w:ind w:left="720" w:hanging="360"/>
      </w:pPr>
    </w:lvl>
    <w:lvl w:ilvl="1" w:tplc="A2C88156" w:tentative="1">
      <w:start w:val="1"/>
      <w:numFmt w:val="lowerLetter"/>
      <w:lvlText w:val="%2."/>
      <w:lvlJc w:val="left"/>
      <w:pPr>
        <w:tabs>
          <w:tab w:val="num" w:pos="1440"/>
        </w:tabs>
        <w:ind w:left="1440" w:hanging="360"/>
      </w:pPr>
    </w:lvl>
    <w:lvl w:ilvl="2" w:tplc="5F081BA8" w:tentative="1">
      <w:start w:val="1"/>
      <w:numFmt w:val="lowerRoman"/>
      <w:lvlText w:val="%3."/>
      <w:lvlJc w:val="right"/>
      <w:pPr>
        <w:tabs>
          <w:tab w:val="num" w:pos="2160"/>
        </w:tabs>
        <w:ind w:left="2160" w:hanging="180"/>
      </w:pPr>
    </w:lvl>
    <w:lvl w:ilvl="3" w:tplc="681EB102" w:tentative="1">
      <w:start w:val="1"/>
      <w:numFmt w:val="decimal"/>
      <w:lvlText w:val="%4."/>
      <w:lvlJc w:val="left"/>
      <w:pPr>
        <w:tabs>
          <w:tab w:val="num" w:pos="2880"/>
        </w:tabs>
        <w:ind w:left="2880" w:hanging="360"/>
      </w:pPr>
    </w:lvl>
    <w:lvl w:ilvl="4" w:tplc="218C6390" w:tentative="1">
      <w:start w:val="1"/>
      <w:numFmt w:val="lowerLetter"/>
      <w:lvlText w:val="%5."/>
      <w:lvlJc w:val="left"/>
      <w:pPr>
        <w:tabs>
          <w:tab w:val="num" w:pos="3600"/>
        </w:tabs>
        <w:ind w:left="3600" w:hanging="360"/>
      </w:pPr>
    </w:lvl>
    <w:lvl w:ilvl="5" w:tplc="E77635DA" w:tentative="1">
      <w:start w:val="1"/>
      <w:numFmt w:val="lowerRoman"/>
      <w:lvlText w:val="%6."/>
      <w:lvlJc w:val="right"/>
      <w:pPr>
        <w:tabs>
          <w:tab w:val="num" w:pos="4320"/>
        </w:tabs>
        <w:ind w:left="4320" w:hanging="180"/>
      </w:pPr>
    </w:lvl>
    <w:lvl w:ilvl="6" w:tplc="46A45B60" w:tentative="1">
      <w:start w:val="1"/>
      <w:numFmt w:val="decimal"/>
      <w:lvlText w:val="%7."/>
      <w:lvlJc w:val="left"/>
      <w:pPr>
        <w:tabs>
          <w:tab w:val="num" w:pos="5040"/>
        </w:tabs>
        <w:ind w:left="5040" w:hanging="360"/>
      </w:pPr>
    </w:lvl>
    <w:lvl w:ilvl="7" w:tplc="F3209380" w:tentative="1">
      <w:start w:val="1"/>
      <w:numFmt w:val="lowerLetter"/>
      <w:lvlText w:val="%8."/>
      <w:lvlJc w:val="left"/>
      <w:pPr>
        <w:tabs>
          <w:tab w:val="num" w:pos="5760"/>
        </w:tabs>
        <w:ind w:left="5760" w:hanging="360"/>
      </w:pPr>
    </w:lvl>
    <w:lvl w:ilvl="8" w:tplc="0B6A41E4" w:tentative="1">
      <w:start w:val="1"/>
      <w:numFmt w:val="lowerRoman"/>
      <w:lvlText w:val="%9."/>
      <w:lvlJc w:val="right"/>
      <w:pPr>
        <w:tabs>
          <w:tab w:val="num" w:pos="6480"/>
        </w:tabs>
        <w:ind w:left="6480" w:hanging="180"/>
      </w:pPr>
    </w:lvl>
  </w:abstractNum>
  <w:abstractNum w:abstractNumId="23" w15:restartNumberingAfterBreak="0">
    <w:nsid w:val="7A864B47"/>
    <w:multiLevelType w:val="multilevel"/>
    <w:tmpl w:val="7416E60E"/>
    <w:lvl w:ilvl="0">
      <w:start w:val="15"/>
      <w:numFmt w:val="decimal"/>
      <w:lvlText w:val="%1"/>
      <w:lvlJc w:val="left"/>
      <w:pPr>
        <w:ind w:left="540" w:hanging="540"/>
      </w:pPr>
      <w:rPr>
        <w:rFonts w:hint="default"/>
      </w:rPr>
    </w:lvl>
    <w:lvl w:ilvl="1">
      <w:start w:val="3"/>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7824454">
    <w:abstractNumId w:val="21"/>
  </w:num>
  <w:num w:numId="2" w16cid:durableId="1052927608">
    <w:abstractNumId w:val="10"/>
  </w:num>
  <w:num w:numId="3" w16cid:durableId="1217859653">
    <w:abstractNumId w:val="14"/>
  </w:num>
  <w:num w:numId="4" w16cid:durableId="1403213888">
    <w:abstractNumId w:val="6"/>
  </w:num>
  <w:num w:numId="5" w16cid:durableId="440804842">
    <w:abstractNumId w:val="2"/>
  </w:num>
  <w:num w:numId="6" w16cid:durableId="535314740">
    <w:abstractNumId w:val="22"/>
  </w:num>
  <w:num w:numId="7" w16cid:durableId="1362708211">
    <w:abstractNumId w:val="19"/>
  </w:num>
  <w:num w:numId="8" w16cid:durableId="596907768">
    <w:abstractNumId w:val="16"/>
  </w:num>
  <w:num w:numId="9" w16cid:durableId="1439719329">
    <w:abstractNumId w:val="23"/>
  </w:num>
  <w:num w:numId="10" w16cid:durableId="1435124957">
    <w:abstractNumId w:val="17"/>
  </w:num>
  <w:num w:numId="11" w16cid:durableId="240260240">
    <w:abstractNumId w:val="18"/>
  </w:num>
  <w:num w:numId="12" w16cid:durableId="756557977">
    <w:abstractNumId w:val="3"/>
  </w:num>
  <w:num w:numId="13" w16cid:durableId="1217011386">
    <w:abstractNumId w:val="4"/>
  </w:num>
  <w:num w:numId="14" w16cid:durableId="132649162">
    <w:abstractNumId w:val="5"/>
  </w:num>
  <w:num w:numId="15" w16cid:durableId="1928616991">
    <w:abstractNumId w:val="20"/>
  </w:num>
  <w:num w:numId="16" w16cid:durableId="2001422330">
    <w:abstractNumId w:val="15"/>
  </w:num>
  <w:num w:numId="17" w16cid:durableId="533427364">
    <w:abstractNumId w:val="11"/>
  </w:num>
  <w:num w:numId="18" w16cid:durableId="280192970">
    <w:abstractNumId w:val="12"/>
  </w:num>
  <w:num w:numId="19" w16cid:durableId="552885292">
    <w:abstractNumId w:val="13"/>
  </w:num>
  <w:num w:numId="20" w16cid:durableId="295112615">
    <w:abstractNumId w:val="8"/>
  </w:num>
  <w:num w:numId="21" w16cid:durableId="877470022">
    <w:abstractNumId w:val="0"/>
  </w:num>
  <w:num w:numId="22" w16cid:durableId="539897868">
    <w:abstractNumId w:val="9"/>
  </w:num>
  <w:num w:numId="23" w16cid:durableId="151415314">
    <w:abstractNumId w:val="1"/>
  </w:num>
  <w:num w:numId="24" w16cid:durableId="51344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2B1"/>
    <w:rsid w:val="00000081"/>
    <w:rsid w:val="00002BAE"/>
    <w:rsid w:val="00003945"/>
    <w:rsid w:val="00013B8B"/>
    <w:rsid w:val="000141AC"/>
    <w:rsid w:val="00014B0C"/>
    <w:rsid w:val="0001718B"/>
    <w:rsid w:val="00031855"/>
    <w:rsid w:val="00033102"/>
    <w:rsid w:val="000423DA"/>
    <w:rsid w:val="00044A74"/>
    <w:rsid w:val="00045196"/>
    <w:rsid w:val="000513B5"/>
    <w:rsid w:val="00056BA7"/>
    <w:rsid w:val="0005792D"/>
    <w:rsid w:val="00060DD2"/>
    <w:rsid w:val="000616EC"/>
    <w:rsid w:val="00061E52"/>
    <w:rsid w:val="0006400C"/>
    <w:rsid w:val="00066E12"/>
    <w:rsid w:val="00066F9C"/>
    <w:rsid w:val="00067B8D"/>
    <w:rsid w:val="000802B4"/>
    <w:rsid w:val="00081F86"/>
    <w:rsid w:val="00083417"/>
    <w:rsid w:val="00087C8F"/>
    <w:rsid w:val="0009585C"/>
    <w:rsid w:val="00096513"/>
    <w:rsid w:val="000B37B3"/>
    <w:rsid w:val="000B3A3D"/>
    <w:rsid w:val="000C4206"/>
    <w:rsid w:val="000C4AB6"/>
    <w:rsid w:val="000D2E61"/>
    <w:rsid w:val="000F176B"/>
    <w:rsid w:val="000F249A"/>
    <w:rsid w:val="000F7530"/>
    <w:rsid w:val="00100F97"/>
    <w:rsid w:val="001109BD"/>
    <w:rsid w:val="001123B4"/>
    <w:rsid w:val="001241AB"/>
    <w:rsid w:val="00132186"/>
    <w:rsid w:val="00134579"/>
    <w:rsid w:val="001347D9"/>
    <w:rsid w:val="00136F28"/>
    <w:rsid w:val="00137CF2"/>
    <w:rsid w:val="001418A2"/>
    <w:rsid w:val="00144659"/>
    <w:rsid w:val="00152643"/>
    <w:rsid w:val="00152719"/>
    <w:rsid w:val="00157C90"/>
    <w:rsid w:val="001603D6"/>
    <w:rsid w:val="00164A47"/>
    <w:rsid w:val="00167205"/>
    <w:rsid w:val="001712D3"/>
    <w:rsid w:val="001763A9"/>
    <w:rsid w:val="00180405"/>
    <w:rsid w:val="00180EEE"/>
    <w:rsid w:val="00190CC4"/>
    <w:rsid w:val="0019103A"/>
    <w:rsid w:val="001A0867"/>
    <w:rsid w:val="001A147C"/>
    <w:rsid w:val="001A7F0B"/>
    <w:rsid w:val="001D0AAE"/>
    <w:rsid w:val="001D1387"/>
    <w:rsid w:val="001D40EE"/>
    <w:rsid w:val="001E278A"/>
    <w:rsid w:val="001F1E7B"/>
    <w:rsid w:val="0020461C"/>
    <w:rsid w:val="00205542"/>
    <w:rsid w:val="00206090"/>
    <w:rsid w:val="002131A5"/>
    <w:rsid w:val="00214953"/>
    <w:rsid w:val="00224AFC"/>
    <w:rsid w:val="00232D8B"/>
    <w:rsid w:val="0024643A"/>
    <w:rsid w:val="0024786E"/>
    <w:rsid w:val="00247C95"/>
    <w:rsid w:val="00251913"/>
    <w:rsid w:val="00252132"/>
    <w:rsid w:val="0025375F"/>
    <w:rsid w:val="00260B4A"/>
    <w:rsid w:val="002672A7"/>
    <w:rsid w:val="00270332"/>
    <w:rsid w:val="002832F5"/>
    <w:rsid w:val="00285EB2"/>
    <w:rsid w:val="002861C9"/>
    <w:rsid w:val="00286C9F"/>
    <w:rsid w:val="002879B9"/>
    <w:rsid w:val="00296F33"/>
    <w:rsid w:val="002A1BDE"/>
    <w:rsid w:val="002A23F7"/>
    <w:rsid w:val="002A3E3B"/>
    <w:rsid w:val="002A5D07"/>
    <w:rsid w:val="002C07BC"/>
    <w:rsid w:val="002D29AE"/>
    <w:rsid w:val="002D6838"/>
    <w:rsid w:val="002E2EFF"/>
    <w:rsid w:val="002E31FB"/>
    <w:rsid w:val="002E38BD"/>
    <w:rsid w:val="00306A96"/>
    <w:rsid w:val="003208E8"/>
    <w:rsid w:val="003253D5"/>
    <w:rsid w:val="00326BD6"/>
    <w:rsid w:val="00347D26"/>
    <w:rsid w:val="00357A74"/>
    <w:rsid w:val="003605EB"/>
    <w:rsid w:val="00363440"/>
    <w:rsid w:val="003669F1"/>
    <w:rsid w:val="00370703"/>
    <w:rsid w:val="0037448A"/>
    <w:rsid w:val="00381CD6"/>
    <w:rsid w:val="00382AFC"/>
    <w:rsid w:val="00392ED6"/>
    <w:rsid w:val="00396991"/>
    <w:rsid w:val="003977F6"/>
    <w:rsid w:val="003A1E95"/>
    <w:rsid w:val="003A2095"/>
    <w:rsid w:val="003B5CD0"/>
    <w:rsid w:val="003B7F23"/>
    <w:rsid w:val="003C0D45"/>
    <w:rsid w:val="003C0D5F"/>
    <w:rsid w:val="003D63B8"/>
    <w:rsid w:val="003E4019"/>
    <w:rsid w:val="003E4E6B"/>
    <w:rsid w:val="003E565D"/>
    <w:rsid w:val="00401408"/>
    <w:rsid w:val="00416C24"/>
    <w:rsid w:val="00416E7D"/>
    <w:rsid w:val="00421008"/>
    <w:rsid w:val="00424B75"/>
    <w:rsid w:val="0043666B"/>
    <w:rsid w:val="00437485"/>
    <w:rsid w:val="004449B2"/>
    <w:rsid w:val="00445078"/>
    <w:rsid w:val="00451B1B"/>
    <w:rsid w:val="0045757D"/>
    <w:rsid w:val="00465FDC"/>
    <w:rsid w:val="00466585"/>
    <w:rsid w:val="00477454"/>
    <w:rsid w:val="0048035E"/>
    <w:rsid w:val="00482AAA"/>
    <w:rsid w:val="00490CCB"/>
    <w:rsid w:val="00491DD7"/>
    <w:rsid w:val="004948AC"/>
    <w:rsid w:val="004968AF"/>
    <w:rsid w:val="004A7068"/>
    <w:rsid w:val="004B21A9"/>
    <w:rsid w:val="004B2890"/>
    <w:rsid w:val="004B4CFE"/>
    <w:rsid w:val="004B5DA2"/>
    <w:rsid w:val="004C3153"/>
    <w:rsid w:val="004C6B99"/>
    <w:rsid w:val="004D65DD"/>
    <w:rsid w:val="004E436E"/>
    <w:rsid w:val="004E7D30"/>
    <w:rsid w:val="004F5E4F"/>
    <w:rsid w:val="004F6C53"/>
    <w:rsid w:val="00514BB0"/>
    <w:rsid w:val="00515651"/>
    <w:rsid w:val="00520D77"/>
    <w:rsid w:val="0052252E"/>
    <w:rsid w:val="005245CC"/>
    <w:rsid w:val="0052648E"/>
    <w:rsid w:val="00526BAA"/>
    <w:rsid w:val="00532384"/>
    <w:rsid w:val="0053789C"/>
    <w:rsid w:val="00541471"/>
    <w:rsid w:val="0054603F"/>
    <w:rsid w:val="005548BA"/>
    <w:rsid w:val="00554BC4"/>
    <w:rsid w:val="00557E21"/>
    <w:rsid w:val="0056572E"/>
    <w:rsid w:val="00570FA4"/>
    <w:rsid w:val="005717C1"/>
    <w:rsid w:val="005734FD"/>
    <w:rsid w:val="00573B6D"/>
    <w:rsid w:val="00584B44"/>
    <w:rsid w:val="00585252"/>
    <w:rsid w:val="0059624E"/>
    <w:rsid w:val="005975E8"/>
    <w:rsid w:val="005A2C41"/>
    <w:rsid w:val="005A6245"/>
    <w:rsid w:val="005A759D"/>
    <w:rsid w:val="005B11E1"/>
    <w:rsid w:val="005B1D0C"/>
    <w:rsid w:val="005C62DD"/>
    <w:rsid w:val="005E1DFF"/>
    <w:rsid w:val="005E3170"/>
    <w:rsid w:val="006001A4"/>
    <w:rsid w:val="006004CD"/>
    <w:rsid w:val="006331FC"/>
    <w:rsid w:val="00645F5D"/>
    <w:rsid w:val="00653A8D"/>
    <w:rsid w:val="00671D42"/>
    <w:rsid w:val="00685EA9"/>
    <w:rsid w:val="00691B56"/>
    <w:rsid w:val="006B0E28"/>
    <w:rsid w:val="006B4AA6"/>
    <w:rsid w:val="006C198F"/>
    <w:rsid w:val="006C1FC7"/>
    <w:rsid w:val="006C2669"/>
    <w:rsid w:val="006C5909"/>
    <w:rsid w:val="006C614A"/>
    <w:rsid w:val="006D047B"/>
    <w:rsid w:val="006D373C"/>
    <w:rsid w:val="006D759C"/>
    <w:rsid w:val="006F2961"/>
    <w:rsid w:val="006F2E88"/>
    <w:rsid w:val="006F3D90"/>
    <w:rsid w:val="006F62F8"/>
    <w:rsid w:val="0070098D"/>
    <w:rsid w:val="007056B7"/>
    <w:rsid w:val="007123B5"/>
    <w:rsid w:val="007130E0"/>
    <w:rsid w:val="00714037"/>
    <w:rsid w:val="00721229"/>
    <w:rsid w:val="00722878"/>
    <w:rsid w:val="00727083"/>
    <w:rsid w:val="007362B1"/>
    <w:rsid w:val="00741B96"/>
    <w:rsid w:val="00750C8E"/>
    <w:rsid w:val="007658B8"/>
    <w:rsid w:val="00772736"/>
    <w:rsid w:val="00787D2E"/>
    <w:rsid w:val="00791581"/>
    <w:rsid w:val="00791B4D"/>
    <w:rsid w:val="00793F7A"/>
    <w:rsid w:val="00796A08"/>
    <w:rsid w:val="007A1C2C"/>
    <w:rsid w:val="007A2033"/>
    <w:rsid w:val="007A2DD0"/>
    <w:rsid w:val="007A35DB"/>
    <w:rsid w:val="007A6536"/>
    <w:rsid w:val="007A686F"/>
    <w:rsid w:val="007B024B"/>
    <w:rsid w:val="007B6E7E"/>
    <w:rsid w:val="007C1186"/>
    <w:rsid w:val="007C3F29"/>
    <w:rsid w:val="007D164E"/>
    <w:rsid w:val="007D68BD"/>
    <w:rsid w:val="007E45FF"/>
    <w:rsid w:val="007E6A61"/>
    <w:rsid w:val="007E702E"/>
    <w:rsid w:val="007F3853"/>
    <w:rsid w:val="007F5CE2"/>
    <w:rsid w:val="0080190D"/>
    <w:rsid w:val="0080464E"/>
    <w:rsid w:val="00806389"/>
    <w:rsid w:val="008257B0"/>
    <w:rsid w:val="00825FDE"/>
    <w:rsid w:val="008265D8"/>
    <w:rsid w:val="00831661"/>
    <w:rsid w:val="0084439D"/>
    <w:rsid w:val="008447C5"/>
    <w:rsid w:val="0085034F"/>
    <w:rsid w:val="00850D29"/>
    <w:rsid w:val="00850EA0"/>
    <w:rsid w:val="00860767"/>
    <w:rsid w:val="00864F91"/>
    <w:rsid w:val="00882113"/>
    <w:rsid w:val="00882CBA"/>
    <w:rsid w:val="00884506"/>
    <w:rsid w:val="008A5AB0"/>
    <w:rsid w:val="008A6795"/>
    <w:rsid w:val="008B35FB"/>
    <w:rsid w:val="008B57B4"/>
    <w:rsid w:val="008B5813"/>
    <w:rsid w:val="008C1222"/>
    <w:rsid w:val="008D01FA"/>
    <w:rsid w:val="008D52F1"/>
    <w:rsid w:val="008F4786"/>
    <w:rsid w:val="008F657C"/>
    <w:rsid w:val="009004D8"/>
    <w:rsid w:val="00907CC4"/>
    <w:rsid w:val="00907D99"/>
    <w:rsid w:val="00910BC4"/>
    <w:rsid w:val="00912870"/>
    <w:rsid w:val="009143A3"/>
    <w:rsid w:val="0091605B"/>
    <w:rsid w:val="009171CE"/>
    <w:rsid w:val="00931B70"/>
    <w:rsid w:val="009527FF"/>
    <w:rsid w:val="00960A37"/>
    <w:rsid w:val="00963C6D"/>
    <w:rsid w:val="00965C4A"/>
    <w:rsid w:val="009662CB"/>
    <w:rsid w:val="0097623C"/>
    <w:rsid w:val="00990C82"/>
    <w:rsid w:val="009912D2"/>
    <w:rsid w:val="00992BB1"/>
    <w:rsid w:val="00997A06"/>
    <w:rsid w:val="009B071F"/>
    <w:rsid w:val="009B0D82"/>
    <w:rsid w:val="009C04F9"/>
    <w:rsid w:val="009D1EF8"/>
    <w:rsid w:val="009D3A5F"/>
    <w:rsid w:val="009E37A9"/>
    <w:rsid w:val="009F0883"/>
    <w:rsid w:val="009F3348"/>
    <w:rsid w:val="009F5575"/>
    <w:rsid w:val="00A22C07"/>
    <w:rsid w:val="00A2378B"/>
    <w:rsid w:val="00A321DC"/>
    <w:rsid w:val="00A43C80"/>
    <w:rsid w:val="00A446C4"/>
    <w:rsid w:val="00A44F46"/>
    <w:rsid w:val="00A571F5"/>
    <w:rsid w:val="00A772E9"/>
    <w:rsid w:val="00A77A2A"/>
    <w:rsid w:val="00A83947"/>
    <w:rsid w:val="00A91176"/>
    <w:rsid w:val="00A91BE8"/>
    <w:rsid w:val="00AA496F"/>
    <w:rsid w:val="00AB785F"/>
    <w:rsid w:val="00AB7F16"/>
    <w:rsid w:val="00AC1CF3"/>
    <w:rsid w:val="00AD76A4"/>
    <w:rsid w:val="00AE2814"/>
    <w:rsid w:val="00AE370F"/>
    <w:rsid w:val="00AE6D40"/>
    <w:rsid w:val="00B0179A"/>
    <w:rsid w:val="00B0401F"/>
    <w:rsid w:val="00B05783"/>
    <w:rsid w:val="00B05DC1"/>
    <w:rsid w:val="00B07B16"/>
    <w:rsid w:val="00B12FF2"/>
    <w:rsid w:val="00B16E8B"/>
    <w:rsid w:val="00B2586F"/>
    <w:rsid w:val="00B27149"/>
    <w:rsid w:val="00B314EF"/>
    <w:rsid w:val="00B358D2"/>
    <w:rsid w:val="00B41BD1"/>
    <w:rsid w:val="00B53008"/>
    <w:rsid w:val="00B60D61"/>
    <w:rsid w:val="00B704E4"/>
    <w:rsid w:val="00B7066B"/>
    <w:rsid w:val="00B73914"/>
    <w:rsid w:val="00B7587E"/>
    <w:rsid w:val="00B82D0A"/>
    <w:rsid w:val="00B8748A"/>
    <w:rsid w:val="00B9106E"/>
    <w:rsid w:val="00BA26BE"/>
    <w:rsid w:val="00BC322E"/>
    <w:rsid w:val="00BC6479"/>
    <w:rsid w:val="00BD56D4"/>
    <w:rsid w:val="00BE718F"/>
    <w:rsid w:val="00BE7DB7"/>
    <w:rsid w:val="00BF02FA"/>
    <w:rsid w:val="00BF0D18"/>
    <w:rsid w:val="00BF1101"/>
    <w:rsid w:val="00BF44E6"/>
    <w:rsid w:val="00C0089B"/>
    <w:rsid w:val="00C13B8D"/>
    <w:rsid w:val="00C31D6D"/>
    <w:rsid w:val="00C4422E"/>
    <w:rsid w:val="00C4429C"/>
    <w:rsid w:val="00C47E4B"/>
    <w:rsid w:val="00C50C21"/>
    <w:rsid w:val="00C510B9"/>
    <w:rsid w:val="00C5466E"/>
    <w:rsid w:val="00C6629C"/>
    <w:rsid w:val="00C70BB0"/>
    <w:rsid w:val="00C722D2"/>
    <w:rsid w:val="00C75354"/>
    <w:rsid w:val="00C84885"/>
    <w:rsid w:val="00C84FC6"/>
    <w:rsid w:val="00C8787C"/>
    <w:rsid w:val="00CA12F9"/>
    <w:rsid w:val="00CA3EFF"/>
    <w:rsid w:val="00CB0A17"/>
    <w:rsid w:val="00CB11D8"/>
    <w:rsid w:val="00CB79B4"/>
    <w:rsid w:val="00CC619C"/>
    <w:rsid w:val="00CC75DB"/>
    <w:rsid w:val="00CD089C"/>
    <w:rsid w:val="00CE0A1F"/>
    <w:rsid w:val="00CE3015"/>
    <w:rsid w:val="00CE5995"/>
    <w:rsid w:val="00CF0886"/>
    <w:rsid w:val="00D016B4"/>
    <w:rsid w:val="00D05F3B"/>
    <w:rsid w:val="00D065EF"/>
    <w:rsid w:val="00D069FC"/>
    <w:rsid w:val="00D07951"/>
    <w:rsid w:val="00D12B14"/>
    <w:rsid w:val="00D14CF1"/>
    <w:rsid w:val="00D244E0"/>
    <w:rsid w:val="00D25452"/>
    <w:rsid w:val="00D351C5"/>
    <w:rsid w:val="00D478D4"/>
    <w:rsid w:val="00D52C45"/>
    <w:rsid w:val="00D539C9"/>
    <w:rsid w:val="00D53EB0"/>
    <w:rsid w:val="00D56636"/>
    <w:rsid w:val="00D57FC4"/>
    <w:rsid w:val="00D612B9"/>
    <w:rsid w:val="00D6254C"/>
    <w:rsid w:val="00D63E63"/>
    <w:rsid w:val="00D65A8F"/>
    <w:rsid w:val="00D72720"/>
    <w:rsid w:val="00D8338D"/>
    <w:rsid w:val="00D84C73"/>
    <w:rsid w:val="00D90F61"/>
    <w:rsid w:val="00D9182C"/>
    <w:rsid w:val="00D95322"/>
    <w:rsid w:val="00DA3488"/>
    <w:rsid w:val="00DA4D79"/>
    <w:rsid w:val="00DC0EB5"/>
    <w:rsid w:val="00DC5A31"/>
    <w:rsid w:val="00DD4AF7"/>
    <w:rsid w:val="00DD78C6"/>
    <w:rsid w:val="00DE44BB"/>
    <w:rsid w:val="00DE776B"/>
    <w:rsid w:val="00DE7AA5"/>
    <w:rsid w:val="00DF326E"/>
    <w:rsid w:val="00DF5B1D"/>
    <w:rsid w:val="00E025C2"/>
    <w:rsid w:val="00E02ABF"/>
    <w:rsid w:val="00E0777B"/>
    <w:rsid w:val="00E23A5D"/>
    <w:rsid w:val="00E23C2D"/>
    <w:rsid w:val="00E27D3D"/>
    <w:rsid w:val="00E320C3"/>
    <w:rsid w:val="00E47FA0"/>
    <w:rsid w:val="00E52F5B"/>
    <w:rsid w:val="00E572DB"/>
    <w:rsid w:val="00E83185"/>
    <w:rsid w:val="00E83F84"/>
    <w:rsid w:val="00E8517B"/>
    <w:rsid w:val="00E91368"/>
    <w:rsid w:val="00E9501F"/>
    <w:rsid w:val="00EA1739"/>
    <w:rsid w:val="00EA3E2D"/>
    <w:rsid w:val="00EA4D28"/>
    <w:rsid w:val="00EB1CD3"/>
    <w:rsid w:val="00EB576A"/>
    <w:rsid w:val="00EC4F47"/>
    <w:rsid w:val="00EC61A8"/>
    <w:rsid w:val="00EC7B51"/>
    <w:rsid w:val="00ED188B"/>
    <w:rsid w:val="00ED482B"/>
    <w:rsid w:val="00ED4EEC"/>
    <w:rsid w:val="00EE1031"/>
    <w:rsid w:val="00EE61D0"/>
    <w:rsid w:val="00EF05BD"/>
    <w:rsid w:val="00EF1A30"/>
    <w:rsid w:val="00EF27E4"/>
    <w:rsid w:val="00EF4325"/>
    <w:rsid w:val="00EF7D15"/>
    <w:rsid w:val="00F067DE"/>
    <w:rsid w:val="00F1075C"/>
    <w:rsid w:val="00F149FD"/>
    <w:rsid w:val="00F1541E"/>
    <w:rsid w:val="00F21A2F"/>
    <w:rsid w:val="00F31442"/>
    <w:rsid w:val="00F321AD"/>
    <w:rsid w:val="00F37CD2"/>
    <w:rsid w:val="00F421ED"/>
    <w:rsid w:val="00F43B22"/>
    <w:rsid w:val="00F46EBC"/>
    <w:rsid w:val="00F46F37"/>
    <w:rsid w:val="00F47288"/>
    <w:rsid w:val="00F47784"/>
    <w:rsid w:val="00F5395C"/>
    <w:rsid w:val="00F54FB0"/>
    <w:rsid w:val="00F622BD"/>
    <w:rsid w:val="00F72FD5"/>
    <w:rsid w:val="00F77BF6"/>
    <w:rsid w:val="00F85838"/>
    <w:rsid w:val="00F90BD7"/>
    <w:rsid w:val="00F92DBD"/>
    <w:rsid w:val="00F968A3"/>
    <w:rsid w:val="00FB1197"/>
    <w:rsid w:val="00FB75C9"/>
    <w:rsid w:val="00FC3152"/>
    <w:rsid w:val="00FC62ED"/>
    <w:rsid w:val="00FC7EB4"/>
    <w:rsid w:val="00FD2576"/>
    <w:rsid w:val="00FE7DAD"/>
    <w:rsid w:val="00FF1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8ABF9B9"/>
  <w15:docId w15:val="{6C7D8F13-E2D8-46CA-81DD-C49032F56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jc w:val="center"/>
      <w:outlineLvl w:val="0"/>
    </w:pPr>
    <w:rPr>
      <w:rFonts w:ascii="Times New Roman" w:hAnsi="Times New Roman"/>
      <w:sz w:val="28"/>
    </w:rPr>
  </w:style>
  <w:style w:type="paragraph" w:styleId="Heading2">
    <w:name w:val="heading 2"/>
    <w:basedOn w:val="Normal"/>
    <w:next w:val="Normal"/>
    <w:qFormat/>
    <w:pPr>
      <w:keepNext/>
      <w:jc w:val="center"/>
      <w:outlineLvl w:val="1"/>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2">
    <w:name w:val="Body Text 2"/>
    <w:basedOn w:val="Normal"/>
    <w:pPr>
      <w:ind w:left="720" w:hanging="1440"/>
      <w:jc w:val="both"/>
    </w:pPr>
    <w:rPr>
      <w:rFonts w:ascii="Times New Roman" w:hAnsi="Times New Roman"/>
    </w:rPr>
  </w:style>
  <w:style w:type="paragraph" w:styleId="BodyTextIndent2">
    <w:name w:val="Body Text Indent 2"/>
    <w:basedOn w:val="Normal"/>
    <w:pPr>
      <w:tabs>
        <w:tab w:val="left" w:pos="1620"/>
      </w:tabs>
    </w:pPr>
  </w:style>
  <w:style w:type="paragraph" w:styleId="BodyTextIndent3">
    <w:name w:val="Body Text Indent 3"/>
    <w:basedOn w:val="Normal"/>
    <w:rPr>
      <w:strike/>
    </w:rPr>
  </w:style>
  <w:style w:type="paragraph" w:styleId="BodyText">
    <w:name w:val="Body Text"/>
    <w:basedOn w:val="Normal"/>
    <w:pPr>
      <w:tabs>
        <w:tab w:val="left" w:pos="720"/>
      </w:tabs>
    </w:pPr>
    <w:rPr>
      <w:strike/>
    </w:rPr>
  </w:style>
  <w:style w:type="paragraph" w:styleId="BodyTextIndent">
    <w:name w:val="Body Text Indent"/>
    <w:basedOn w:val="Normal"/>
    <w:pPr>
      <w:tabs>
        <w:tab w:val="left" w:pos="720"/>
      </w:tabs>
      <w:ind w:left="1800" w:hanging="2520"/>
      <w:jc w:val="both"/>
    </w:pPr>
    <w:rPr>
      <w:rFonts w:ascii="Times New Roman" w:hAnsi="Times New Roman"/>
    </w:rPr>
  </w:style>
  <w:style w:type="paragraph" w:styleId="BlockText">
    <w:name w:val="Block Text"/>
    <w:basedOn w:val="Normal"/>
    <w:pPr>
      <w:tabs>
        <w:tab w:val="left" w:pos="720"/>
      </w:tabs>
      <w:ind w:left="1260" w:right="-270" w:hanging="1080"/>
    </w:pPr>
    <w:rPr>
      <w:rFonts w:ascii="Times New Roman" w:hAnsi="Times New Roman"/>
      <w:sz w:val="21"/>
    </w:rPr>
  </w:style>
  <w:style w:type="paragraph" w:styleId="BalloonText">
    <w:name w:val="Balloon Text"/>
    <w:basedOn w:val="Normal"/>
    <w:link w:val="BalloonTextChar"/>
    <w:uiPriority w:val="99"/>
    <w:semiHidden/>
    <w:unhideWhenUsed/>
    <w:rsid w:val="003C0D45"/>
    <w:rPr>
      <w:rFonts w:ascii="Tahoma" w:hAnsi="Tahoma" w:cs="Tahoma"/>
      <w:sz w:val="16"/>
      <w:szCs w:val="16"/>
    </w:rPr>
  </w:style>
  <w:style w:type="character" w:customStyle="1" w:styleId="BalloonTextChar">
    <w:name w:val="Balloon Text Char"/>
    <w:basedOn w:val="DefaultParagraphFont"/>
    <w:link w:val="BalloonText"/>
    <w:uiPriority w:val="99"/>
    <w:semiHidden/>
    <w:rsid w:val="003C0D45"/>
    <w:rPr>
      <w:rFonts w:ascii="Tahoma" w:hAnsi="Tahoma" w:cs="Tahoma"/>
      <w:sz w:val="16"/>
      <w:szCs w:val="16"/>
    </w:rPr>
  </w:style>
  <w:style w:type="paragraph" w:styleId="ListParagraph">
    <w:name w:val="List Paragraph"/>
    <w:basedOn w:val="Normal"/>
    <w:uiPriority w:val="34"/>
    <w:qFormat/>
    <w:rsid w:val="003E4019"/>
    <w:pPr>
      <w:ind w:left="720"/>
      <w:contextualSpacing/>
    </w:pPr>
  </w:style>
  <w:style w:type="paragraph" w:styleId="Revision">
    <w:name w:val="Revision"/>
    <w:hidden/>
    <w:uiPriority w:val="99"/>
    <w:semiHidden/>
    <w:rsid w:val="00EC61A8"/>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38316">
      <w:bodyDiv w:val="1"/>
      <w:marLeft w:val="0"/>
      <w:marRight w:val="0"/>
      <w:marTop w:val="0"/>
      <w:marBottom w:val="0"/>
      <w:divBdr>
        <w:top w:val="none" w:sz="0" w:space="0" w:color="auto"/>
        <w:left w:val="none" w:sz="0" w:space="0" w:color="auto"/>
        <w:bottom w:val="none" w:sz="0" w:space="0" w:color="auto"/>
        <w:right w:val="none" w:sz="0" w:space="0" w:color="auto"/>
      </w:divBdr>
    </w:div>
    <w:div w:id="134069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A596B-3624-41AD-A61C-C0EE26C7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1898</Words>
  <Characters>10635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TABLE OF CONTENTS</vt:lpstr>
    </vt:vector>
  </TitlesOfParts>
  <Company>Gateway</Company>
  <LinksUpToDate>false</LinksUpToDate>
  <CharactersWithSpaces>12508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Peter Ezzy</dc:creator>
  <cp:lastModifiedBy>Parr, J.Chris</cp:lastModifiedBy>
  <cp:revision>4</cp:revision>
  <cp:lastPrinted>2019-03-13T14:33:00Z</cp:lastPrinted>
  <dcterms:created xsi:type="dcterms:W3CDTF">2025-12-17T15:32:00Z</dcterms:created>
  <dcterms:modified xsi:type="dcterms:W3CDTF">2025-12-30T15:38:00Z</dcterms:modified>
</cp:coreProperties>
</file>